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31E2" w14:textId="2A652ABF" w:rsidR="00456287" w:rsidRPr="00D12051" w:rsidRDefault="008C2ED5" w:rsidP="00926079">
      <w:pPr>
        <w:pStyle w:val="Title"/>
        <w:rPr>
          <w:sz w:val="28"/>
          <w:szCs w:val="72"/>
        </w:rPr>
      </w:pPr>
      <w:r>
        <w:rPr>
          <w:sz w:val="28"/>
          <w:szCs w:val="72"/>
        </w:rPr>
        <w:t>Resources on Grief and Loss</w:t>
      </w:r>
    </w:p>
    <w:p w14:paraId="19E10E25" w14:textId="437F90FE" w:rsidR="00E12EEF" w:rsidRDefault="0066634E" w:rsidP="00E12EEF">
      <w:pPr>
        <w:pStyle w:val="Heading1"/>
        <w:spacing w:before="0"/>
        <w:rPr>
          <w:rFonts w:asciiTheme="minorHAnsi" w:hAnsiTheme="minorHAnsi" w:cstheme="minorBidi"/>
          <w:b w:val="0"/>
          <w:color w:val="5A5A5A" w:themeColor="text1" w:themeTint="A5"/>
          <w:spacing w:val="15"/>
          <w:sz w:val="18"/>
          <w:szCs w:val="18"/>
          <w:u w:val="none"/>
        </w:rPr>
      </w:pPr>
      <w:r>
        <w:rPr>
          <w:rFonts w:asciiTheme="minorHAnsi" w:hAnsiTheme="minorHAnsi" w:cstheme="minorBidi"/>
          <w:b w:val="0"/>
          <w:color w:val="5A5A5A" w:themeColor="text1" w:themeTint="A5"/>
          <w:spacing w:val="15"/>
          <w:sz w:val="18"/>
          <w:szCs w:val="18"/>
          <w:u w:val="none"/>
        </w:rPr>
        <w:t>May 29, 2020</w:t>
      </w:r>
      <w:bookmarkStart w:id="0" w:name="_GoBack"/>
      <w:bookmarkEnd w:id="0"/>
    </w:p>
    <w:p w14:paraId="0E220DC1" w14:textId="349D8416" w:rsidR="047BA07E" w:rsidRDefault="047BA07E" w:rsidP="00D12051">
      <w:pPr>
        <w:pStyle w:val="Heading1"/>
      </w:pPr>
      <w:r w:rsidRPr="33BEB21A">
        <w:t>Summary</w:t>
      </w:r>
    </w:p>
    <w:p w14:paraId="7824F225" w14:textId="50A2BC1B" w:rsidR="0F0D99B0" w:rsidRDefault="000B1A07" w:rsidP="0093104D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pandemic has and continues to </w:t>
      </w:r>
      <w:r w:rsidR="0045683A">
        <w:rPr>
          <w:rFonts w:ascii="Calibri" w:eastAsia="Calibri" w:hAnsi="Calibri" w:cs="Calibri"/>
        </w:rPr>
        <w:t>take a heavy toll</w:t>
      </w:r>
      <w:r>
        <w:rPr>
          <w:rFonts w:ascii="Calibri" w:eastAsia="Calibri" w:hAnsi="Calibri" w:cs="Calibri"/>
        </w:rPr>
        <w:t xml:space="preserve"> on our community. </w:t>
      </w:r>
      <w:r w:rsidR="00B45F85">
        <w:rPr>
          <w:rFonts w:ascii="Calibri" w:eastAsia="Calibri" w:hAnsi="Calibri" w:cs="Calibri"/>
        </w:rPr>
        <w:t xml:space="preserve">Whether we have been directly affected by </w:t>
      </w:r>
      <w:r>
        <w:rPr>
          <w:rFonts w:ascii="Calibri" w:eastAsia="Calibri" w:hAnsi="Calibri" w:cs="Calibri"/>
        </w:rPr>
        <w:t>the death</w:t>
      </w:r>
      <w:r w:rsidR="00B45F85">
        <w:rPr>
          <w:rFonts w:ascii="Calibri" w:eastAsia="Calibri" w:hAnsi="Calibri" w:cs="Calibri"/>
        </w:rPr>
        <w:t xml:space="preserve"> of a loved one, or </w:t>
      </w:r>
      <w:r>
        <w:rPr>
          <w:rFonts w:ascii="Calibri" w:eastAsia="Calibri" w:hAnsi="Calibri" w:cs="Calibri"/>
        </w:rPr>
        <w:t xml:space="preserve">extend our grievances to </w:t>
      </w:r>
      <w:r w:rsidR="00D06F6D">
        <w:rPr>
          <w:rFonts w:ascii="Calibri" w:eastAsia="Calibri" w:hAnsi="Calibri" w:cs="Calibri"/>
        </w:rPr>
        <w:t xml:space="preserve">classmates, mentors, </w:t>
      </w:r>
      <w:r w:rsidR="00E14F8A">
        <w:rPr>
          <w:rFonts w:ascii="Calibri" w:eastAsia="Calibri" w:hAnsi="Calibri" w:cs="Calibri"/>
        </w:rPr>
        <w:t xml:space="preserve">relatives, </w:t>
      </w:r>
      <w:r w:rsidR="00D06F6D">
        <w:rPr>
          <w:rFonts w:ascii="Calibri" w:eastAsia="Calibri" w:hAnsi="Calibri" w:cs="Calibri"/>
        </w:rPr>
        <w:t>and colleagues</w:t>
      </w:r>
      <w:r w:rsidR="00E14F8A">
        <w:rPr>
          <w:rFonts w:ascii="Calibri" w:eastAsia="Calibri" w:hAnsi="Calibri" w:cs="Calibri"/>
        </w:rPr>
        <w:t xml:space="preserve">, </w:t>
      </w:r>
      <w:r w:rsidR="00CF2A9E">
        <w:rPr>
          <w:rFonts w:ascii="Calibri" w:eastAsia="Calibri" w:hAnsi="Calibri" w:cs="Calibri"/>
        </w:rPr>
        <w:t xml:space="preserve">community, </w:t>
      </w:r>
      <w:r w:rsidR="00E079BB">
        <w:rPr>
          <w:rFonts w:ascii="Calibri" w:eastAsia="Calibri" w:hAnsi="Calibri" w:cs="Calibri"/>
        </w:rPr>
        <w:t xml:space="preserve">health and well-being </w:t>
      </w:r>
      <w:r w:rsidR="00CF2A9E">
        <w:rPr>
          <w:rFonts w:ascii="Calibri" w:eastAsia="Calibri" w:hAnsi="Calibri" w:cs="Calibri"/>
        </w:rPr>
        <w:t>is more important now</w:t>
      </w:r>
      <w:r w:rsidR="00E079BB">
        <w:rPr>
          <w:rFonts w:ascii="Calibri" w:eastAsia="Calibri" w:hAnsi="Calibri" w:cs="Calibri"/>
        </w:rPr>
        <w:t xml:space="preserve">. </w:t>
      </w:r>
      <w:r w:rsidR="00656F06">
        <w:rPr>
          <w:rFonts w:ascii="Calibri" w:eastAsia="Calibri" w:hAnsi="Calibri" w:cs="Calibri"/>
        </w:rPr>
        <w:t xml:space="preserve">We gathered </w:t>
      </w:r>
      <w:r w:rsidR="000C2BE7">
        <w:rPr>
          <w:rFonts w:ascii="Calibri" w:eastAsia="Calibri" w:hAnsi="Calibri" w:cs="Calibri"/>
        </w:rPr>
        <w:t>here some</w:t>
      </w:r>
      <w:r w:rsidR="007276FF">
        <w:rPr>
          <w:rFonts w:ascii="Calibri" w:eastAsia="Calibri" w:hAnsi="Calibri" w:cs="Calibri"/>
        </w:rPr>
        <w:t xml:space="preserve"> resources </w:t>
      </w:r>
      <w:r w:rsidR="000C2BE7">
        <w:rPr>
          <w:rFonts w:ascii="Calibri" w:eastAsia="Calibri" w:hAnsi="Calibri" w:cs="Calibri"/>
        </w:rPr>
        <w:t xml:space="preserve">for the Harvard </w:t>
      </w:r>
      <w:r w:rsidR="00CF2A9E">
        <w:rPr>
          <w:rFonts w:ascii="Calibri" w:eastAsia="Calibri" w:hAnsi="Calibri" w:cs="Calibri"/>
        </w:rPr>
        <w:t>members to lean on</w:t>
      </w:r>
      <w:r w:rsidR="000C2BE7">
        <w:rPr>
          <w:rFonts w:ascii="Calibri" w:eastAsia="Calibri" w:hAnsi="Calibri" w:cs="Calibri"/>
        </w:rPr>
        <w:t xml:space="preserve"> </w:t>
      </w:r>
      <w:r w:rsidR="00CF2A9E">
        <w:rPr>
          <w:rFonts w:ascii="Calibri" w:eastAsia="Calibri" w:hAnsi="Calibri" w:cs="Calibri"/>
        </w:rPr>
        <w:t>in times of grief and loss</w:t>
      </w:r>
      <w:r w:rsidR="00B41765">
        <w:rPr>
          <w:rFonts w:ascii="Calibri" w:eastAsia="Calibri" w:hAnsi="Calibri" w:cs="Calibri"/>
        </w:rPr>
        <w:t>.</w:t>
      </w:r>
      <w:r w:rsidR="006A7737">
        <w:rPr>
          <w:rFonts w:ascii="Calibri" w:eastAsia="Calibri" w:hAnsi="Calibri" w:cs="Calibri"/>
        </w:rPr>
        <w:t xml:space="preserve"> Write to </w:t>
      </w:r>
      <w:hyperlink r:id="rId11" w:history="1">
        <w:r w:rsidR="006A7737" w:rsidRPr="00DD68A0">
          <w:rPr>
            <w:rStyle w:val="Hyperlink"/>
            <w:rFonts w:ascii="Calibri" w:eastAsia="Calibri" w:hAnsi="Calibri" w:cs="Calibri"/>
          </w:rPr>
          <w:t>dib@harvard.edu</w:t>
        </w:r>
      </w:hyperlink>
      <w:r w:rsidR="006A7737">
        <w:rPr>
          <w:rFonts w:ascii="Calibri" w:eastAsia="Calibri" w:hAnsi="Calibri" w:cs="Calibri"/>
        </w:rPr>
        <w:t xml:space="preserve"> to add </w:t>
      </w:r>
      <w:r w:rsidR="004242AB">
        <w:rPr>
          <w:rFonts w:ascii="Calibri" w:eastAsia="Calibri" w:hAnsi="Calibri" w:cs="Calibri"/>
        </w:rPr>
        <w:t xml:space="preserve">your recommendation </w:t>
      </w:r>
      <w:r w:rsidR="006A7737">
        <w:rPr>
          <w:rFonts w:ascii="Calibri" w:eastAsia="Calibri" w:hAnsi="Calibri" w:cs="Calibri"/>
        </w:rPr>
        <w:t>to this list</w:t>
      </w:r>
      <w:r w:rsidR="00CF2A9E">
        <w:rPr>
          <w:rFonts w:ascii="Calibri" w:eastAsia="Calibri" w:hAnsi="Calibri" w:cs="Calibri"/>
        </w:rPr>
        <w:t xml:space="preserve"> and </w:t>
      </w:r>
      <w:r w:rsidR="00E079BB">
        <w:rPr>
          <w:rFonts w:ascii="Calibri" w:eastAsia="Calibri" w:hAnsi="Calibri" w:cs="Calibri"/>
        </w:rPr>
        <w:t>be here for each other.</w:t>
      </w:r>
    </w:p>
    <w:p w14:paraId="1836FBD4" w14:textId="469AE705" w:rsidR="00D35982" w:rsidRPr="001E7F46" w:rsidRDefault="007F7F5E" w:rsidP="001E7F46">
      <w:pPr>
        <w:pStyle w:val="Heading1"/>
      </w:pPr>
      <w:r>
        <w:t>Grief and Loss</w:t>
      </w:r>
    </w:p>
    <w:p w14:paraId="15973187" w14:textId="4DC2AFD0" w:rsidR="00E342B7" w:rsidRPr="00E342B7" w:rsidRDefault="00FD4D50" w:rsidP="00E04632">
      <w:pPr>
        <w:pStyle w:val="Heading2"/>
      </w:pPr>
      <w:hyperlink r:id="rId12" w:history="1">
        <w:r w:rsidR="008063E3" w:rsidRPr="00D617C3">
          <w:rPr>
            <w:rStyle w:val="Hyperlink"/>
          </w:rPr>
          <w:t>Grief &amp; Loss Counseling</w:t>
        </w:r>
      </w:hyperlink>
      <w:r w:rsidR="008063E3">
        <w:t xml:space="preserve"> </w:t>
      </w:r>
    </w:p>
    <w:p w14:paraId="20E2C623" w14:textId="77777777" w:rsidR="008063E3" w:rsidRPr="00926079" w:rsidRDefault="008063E3" w:rsidP="008063E3">
      <w:pPr>
        <w:pStyle w:val="Heading3"/>
      </w:pPr>
      <w:r>
        <w:t>Harvard University Health Services</w:t>
      </w:r>
      <w:r w:rsidRPr="00F91433">
        <w:t xml:space="preserve"> </w:t>
      </w:r>
    </w:p>
    <w:p w14:paraId="2D1A2F8A" w14:textId="77777777" w:rsidR="008063E3" w:rsidRPr="00B0484E" w:rsidRDefault="008063E3" w:rsidP="008063E3">
      <w:pPr>
        <w:pStyle w:val="ListParagraph"/>
        <w:numPr>
          <w:ilvl w:val="0"/>
          <w:numId w:val="23"/>
        </w:numPr>
        <w:spacing w:after="100"/>
      </w:pPr>
      <w:r w:rsidRPr="00B0484E">
        <w:rPr>
          <w:rFonts w:eastAsiaTheme="minorEastAsia"/>
          <w:b/>
        </w:rPr>
        <w:t xml:space="preserve">Harvard Students </w:t>
      </w:r>
      <w:r w:rsidRPr="00B0484E">
        <w:rPr>
          <w:rFonts w:eastAsiaTheme="minorEastAsia"/>
          <w:bCs/>
        </w:rPr>
        <w:t xml:space="preserve">Harvard University Counseling and Mental Health Services - 617-495-2042 </w:t>
      </w:r>
    </w:p>
    <w:p w14:paraId="609E8D09" w14:textId="5D98A5D7" w:rsidR="008063E3" w:rsidRPr="00B0484E" w:rsidRDefault="008063E3" w:rsidP="000B3D9D">
      <w:pPr>
        <w:pStyle w:val="ListParagraph"/>
        <w:numPr>
          <w:ilvl w:val="1"/>
          <w:numId w:val="23"/>
        </w:numPr>
        <w:spacing w:after="100"/>
      </w:pPr>
      <w:r w:rsidRPr="00B0484E">
        <w:rPr>
          <w:rFonts w:eastAsiaTheme="minorEastAsia"/>
          <w:bCs/>
        </w:rPr>
        <w:t>HUHS Urgent Care - 617-495-5711</w:t>
      </w:r>
    </w:p>
    <w:p w14:paraId="441F1F0B" w14:textId="7077C9A2" w:rsidR="00E32631" w:rsidRPr="00B0484E" w:rsidRDefault="00E32631" w:rsidP="000B3D9D">
      <w:pPr>
        <w:pStyle w:val="ListParagraph"/>
        <w:numPr>
          <w:ilvl w:val="1"/>
          <w:numId w:val="23"/>
        </w:numPr>
        <w:spacing w:after="100"/>
      </w:pPr>
      <w:r w:rsidRPr="00B0484E">
        <w:rPr>
          <w:rFonts w:eastAsiaTheme="minorEastAsia"/>
          <w:bCs/>
        </w:rPr>
        <w:t xml:space="preserve">A no-cost support service </w:t>
      </w:r>
      <w:r w:rsidR="009749F1" w:rsidRPr="00B0484E">
        <w:rPr>
          <w:rFonts w:eastAsiaTheme="minorEastAsia"/>
          <w:bCs/>
        </w:rPr>
        <w:t>to support registered students who are experiencing distress</w:t>
      </w:r>
    </w:p>
    <w:p w14:paraId="3E7F4A42" w14:textId="35EA0272" w:rsidR="009749F1" w:rsidRPr="00B0484E" w:rsidRDefault="00F34D28" w:rsidP="000B3D9D">
      <w:pPr>
        <w:pStyle w:val="ListParagraph"/>
        <w:numPr>
          <w:ilvl w:val="1"/>
          <w:numId w:val="23"/>
        </w:numPr>
        <w:spacing w:after="100"/>
      </w:pPr>
      <w:r w:rsidRPr="00B0484E">
        <w:t>Same day appointments are single 45-minute sessions</w:t>
      </w:r>
    </w:p>
    <w:p w14:paraId="6D6CA98D" w14:textId="61720B21" w:rsidR="00E31873" w:rsidRPr="00B0484E" w:rsidRDefault="00E31873" w:rsidP="000B3D9D">
      <w:pPr>
        <w:pStyle w:val="ListParagraph"/>
        <w:numPr>
          <w:ilvl w:val="1"/>
          <w:numId w:val="23"/>
        </w:numPr>
        <w:spacing w:after="100"/>
      </w:pPr>
      <w:r w:rsidRPr="00B0484E">
        <w:t>Initial consultations are 20-minute phone conservations by logging into your Patient Portal</w:t>
      </w:r>
    </w:p>
    <w:p w14:paraId="1B03ADC5" w14:textId="7B46C3A0" w:rsidR="00C11552" w:rsidRPr="00B0484E" w:rsidRDefault="00E95F20" w:rsidP="008063E3">
      <w:pPr>
        <w:pStyle w:val="ListParagraph"/>
        <w:numPr>
          <w:ilvl w:val="0"/>
          <w:numId w:val="23"/>
        </w:numPr>
        <w:spacing w:after="100"/>
      </w:pPr>
      <w:r>
        <w:rPr>
          <w:b/>
          <w:bCs/>
        </w:rPr>
        <w:t xml:space="preserve">Harvard </w:t>
      </w:r>
      <w:r w:rsidR="008063E3" w:rsidRPr="00B0484E">
        <w:rPr>
          <w:b/>
          <w:bCs/>
        </w:rPr>
        <w:t xml:space="preserve">Faculty and Staff </w:t>
      </w:r>
      <w:r w:rsidR="008063E3" w:rsidRPr="00B0484E">
        <w:t>Employment Assistance Program (EAP) - 877-327-4278</w:t>
      </w:r>
    </w:p>
    <w:p w14:paraId="3E790FA5" w14:textId="59F48287" w:rsidR="00496097" w:rsidRPr="00B0484E" w:rsidRDefault="00496097" w:rsidP="00496097">
      <w:pPr>
        <w:pStyle w:val="ListParagraph"/>
        <w:numPr>
          <w:ilvl w:val="1"/>
          <w:numId w:val="23"/>
        </w:numPr>
        <w:spacing w:after="100"/>
      </w:pPr>
      <w:r w:rsidRPr="00B0484E">
        <w:t>Free and confidential help for all Harvard employees and their adult household members</w:t>
      </w:r>
    </w:p>
    <w:p w14:paraId="144054A8" w14:textId="089DC564" w:rsidR="00BE0F7D" w:rsidRPr="00B0484E" w:rsidRDefault="002D5684" w:rsidP="00496097">
      <w:pPr>
        <w:pStyle w:val="ListParagraph"/>
        <w:numPr>
          <w:ilvl w:val="1"/>
          <w:numId w:val="23"/>
        </w:numPr>
        <w:spacing w:after="100"/>
      </w:pPr>
      <w:r>
        <w:t xml:space="preserve">Can </w:t>
      </w:r>
      <w:r w:rsidR="00BE0F7D" w:rsidRPr="00B0484E">
        <w:t>guide and support you through the challenges surrounding loss and grief, help you find the strength you need, whether it comes from within you or from outside resources</w:t>
      </w:r>
    </w:p>
    <w:p w14:paraId="246E1F28" w14:textId="66B9BE29" w:rsidR="00B21696" w:rsidRPr="00E342B7" w:rsidRDefault="00B21696" w:rsidP="00B21696">
      <w:pPr>
        <w:pStyle w:val="Heading2"/>
      </w:pPr>
      <w:r>
        <w:t xml:space="preserve">Ways to support someone </w:t>
      </w:r>
      <w:hyperlink r:id="rId13" w:history="1">
        <w:r w:rsidRPr="00B21696">
          <w:rPr>
            <w:rStyle w:val="Hyperlink"/>
          </w:rPr>
          <w:t>who</w:t>
        </w:r>
      </w:hyperlink>
      <w:r>
        <w:t xml:space="preserve"> is grieving </w:t>
      </w:r>
    </w:p>
    <w:p w14:paraId="2FADFFA6" w14:textId="7497B1EE" w:rsidR="00B21696" w:rsidRDefault="00B21696" w:rsidP="00B21696">
      <w:pPr>
        <w:pStyle w:val="Heading3"/>
      </w:pPr>
      <w:r>
        <w:t xml:space="preserve">Harvard Medical School </w:t>
      </w:r>
      <w:r w:rsidRPr="00F91433">
        <w:t xml:space="preserve"> </w:t>
      </w:r>
    </w:p>
    <w:p w14:paraId="2A1CB69D" w14:textId="2BDB31E6" w:rsidR="003C0552" w:rsidRPr="00E02503" w:rsidRDefault="00024E9B" w:rsidP="00945FD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 xml:space="preserve">It can be hard to know how to console </w:t>
      </w:r>
      <w:r w:rsidR="003C0552" w:rsidRPr="00E02503">
        <w:rPr>
          <w:rFonts w:eastAsiaTheme="minorEastAsia"/>
        </w:rPr>
        <w:t>a friend, colleague, or relative who is grieving. Don’t give up.</w:t>
      </w:r>
    </w:p>
    <w:p w14:paraId="13161122" w14:textId="62A25BF7" w:rsidR="00F4000B" w:rsidRPr="00E02503" w:rsidRDefault="00F4000B" w:rsidP="00945FD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 xml:space="preserve">Some tips, and more: </w:t>
      </w:r>
    </w:p>
    <w:p w14:paraId="09AF0599" w14:textId="1B2012AC" w:rsidR="00F4000B" w:rsidRPr="00E02503" w:rsidRDefault="00F4000B" w:rsidP="00F4000B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Name names. Don’t be afraid to mention the decreased</w:t>
      </w:r>
    </w:p>
    <w:p w14:paraId="3879065C" w14:textId="0F0F0D77" w:rsidR="00F4000B" w:rsidRPr="00E02503" w:rsidRDefault="007E5BD2" w:rsidP="00F4000B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Don’t ask “how are you?”</w:t>
      </w:r>
    </w:p>
    <w:p w14:paraId="4F84587C" w14:textId="19616555" w:rsidR="007E5BD2" w:rsidRPr="00E02503" w:rsidRDefault="007E5BD2" w:rsidP="00F4000B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Offer hope</w:t>
      </w:r>
      <w:r w:rsidR="008C0DCA" w:rsidRPr="00E02503">
        <w:rPr>
          <w:rFonts w:eastAsiaTheme="minorEastAsia"/>
        </w:rPr>
        <w:t xml:space="preserve"> </w:t>
      </w:r>
    </w:p>
    <w:p w14:paraId="56F135B6" w14:textId="56242564" w:rsidR="008C0DCA" w:rsidRPr="00E02503" w:rsidRDefault="008C0DCA" w:rsidP="00F4000B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Reach out</w:t>
      </w:r>
    </w:p>
    <w:p w14:paraId="09395E54" w14:textId="1C9C5995" w:rsidR="00F40375" w:rsidRPr="00E02503" w:rsidRDefault="00F40375" w:rsidP="00F40375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Listen well instead of advising</w:t>
      </w:r>
    </w:p>
    <w:p w14:paraId="35256572" w14:textId="6B4F9E5E" w:rsidR="009619E8" w:rsidRPr="009619E8" w:rsidRDefault="00A674F4" w:rsidP="009619E8">
      <w:pPr>
        <w:rPr>
          <w:b/>
          <w:bCs/>
          <w:u w:val="single"/>
        </w:rPr>
      </w:pPr>
      <w:r>
        <w:rPr>
          <w:b/>
          <w:bCs/>
          <w:u w:val="single"/>
        </w:rPr>
        <w:t>Spiritual and Cultural</w:t>
      </w:r>
      <w:r w:rsidR="001C6850">
        <w:rPr>
          <w:b/>
          <w:bCs/>
          <w:u w:val="single"/>
        </w:rPr>
        <w:t xml:space="preserve"> Support </w:t>
      </w:r>
    </w:p>
    <w:p w14:paraId="766C7D03" w14:textId="494C2518" w:rsidR="007F0FA1" w:rsidRPr="00E342B7" w:rsidRDefault="007F0FA1" w:rsidP="007F0FA1">
      <w:pPr>
        <w:pStyle w:val="Heading2"/>
      </w:pPr>
      <w:r>
        <w:t xml:space="preserve">Harvard </w:t>
      </w:r>
      <w:hyperlink r:id="rId14" w:history="1">
        <w:r w:rsidRPr="00A25A4B">
          <w:rPr>
            <w:rStyle w:val="Hyperlink"/>
          </w:rPr>
          <w:t>Chaplains</w:t>
        </w:r>
      </w:hyperlink>
      <w:r>
        <w:t xml:space="preserve"> </w:t>
      </w:r>
    </w:p>
    <w:p w14:paraId="3B04C870" w14:textId="39F5A0ED" w:rsidR="007F0FA1" w:rsidRDefault="007F0FA1" w:rsidP="007F0FA1">
      <w:pPr>
        <w:pStyle w:val="Heading3"/>
      </w:pPr>
      <w:r>
        <w:t>Harvard Chaplains</w:t>
      </w:r>
      <w:r w:rsidR="005925E0">
        <w:t xml:space="preserve"> Office</w:t>
      </w:r>
    </w:p>
    <w:p w14:paraId="7409832F" w14:textId="57F8292A" w:rsidR="00096ABD" w:rsidRPr="00E02503" w:rsidRDefault="00FD4D50" w:rsidP="007F0FA1">
      <w:pPr>
        <w:pStyle w:val="ListParagraph"/>
        <w:numPr>
          <w:ilvl w:val="0"/>
          <w:numId w:val="23"/>
        </w:numPr>
      </w:pPr>
      <w:hyperlink r:id="rId15" w:history="1">
        <w:r w:rsidR="00096ABD" w:rsidRPr="00E02503">
          <w:rPr>
            <w:rStyle w:val="Hyperlink"/>
          </w:rPr>
          <w:t>chaplains@harvard.edu</w:t>
        </w:r>
      </w:hyperlink>
      <w:r w:rsidR="00096ABD" w:rsidRPr="00E02503">
        <w:t xml:space="preserve"> | 617-879-8365</w:t>
      </w:r>
    </w:p>
    <w:p w14:paraId="418A3D57" w14:textId="35F1D313" w:rsidR="007F0FA1" w:rsidRPr="00E02503" w:rsidRDefault="007F0FA1" w:rsidP="007F0FA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t>Umbrella organization of 38 chaplains representing 26 of the world’s traditions, united in their commitment to serve Harvard’s diverse student</w:t>
      </w:r>
      <w:r w:rsidR="00A25A4B" w:rsidRPr="00E02503">
        <w:rPr>
          <w:rFonts w:eastAsiaTheme="minorEastAsia"/>
        </w:rPr>
        <w:t xml:space="preserve">, faculty, and staff </w:t>
      </w:r>
      <w:r w:rsidRPr="00E02503">
        <w:rPr>
          <w:rFonts w:eastAsiaTheme="minorEastAsia"/>
        </w:rPr>
        <w:t xml:space="preserve">communities. </w:t>
      </w:r>
    </w:p>
    <w:p w14:paraId="3ECD26AC" w14:textId="6D5FE72F" w:rsidR="005C5788" w:rsidRPr="00E342B7" w:rsidRDefault="005C5788" w:rsidP="005C5788">
      <w:pPr>
        <w:pStyle w:val="Heading2"/>
      </w:pPr>
      <w:r>
        <w:t>The Memorial Church Grief Group for Students</w:t>
      </w:r>
    </w:p>
    <w:p w14:paraId="5F5162C8" w14:textId="159F25CF" w:rsidR="005C5788" w:rsidRDefault="00685E56" w:rsidP="005C5788">
      <w:pPr>
        <w:pStyle w:val="Heading3"/>
      </w:pPr>
      <w:r>
        <w:t xml:space="preserve">Memorial Church </w:t>
      </w:r>
    </w:p>
    <w:p w14:paraId="33340150" w14:textId="77777777" w:rsidR="00EF792B" w:rsidRPr="00E02503" w:rsidRDefault="00EF792B" w:rsidP="00EF792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E02503">
        <w:rPr>
          <w:rFonts w:eastAsiaTheme="minorEastAsia"/>
        </w:rPr>
        <w:lastRenderedPageBreak/>
        <w:t>Reverend Alanna Copenhaver |alanna_copenhaver@harvard.edu | 617.496.1426.</w:t>
      </w:r>
    </w:p>
    <w:p w14:paraId="076C739E" w14:textId="791938B5" w:rsidR="008D637E" w:rsidRPr="00E02503" w:rsidRDefault="002D5684" w:rsidP="007F0FA1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rFonts w:eastAsiaTheme="minorEastAsia"/>
        </w:rPr>
        <w:t>Holds</w:t>
      </w:r>
      <w:r w:rsidR="008D637E" w:rsidRPr="00E02503">
        <w:rPr>
          <w:rFonts w:eastAsiaTheme="minorEastAsia"/>
        </w:rPr>
        <w:t xml:space="preserve"> a Grief Support Group for students each term. The group is limited to 10 participants. </w:t>
      </w:r>
    </w:p>
    <w:p w14:paraId="3424CFD7" w14:textId="1124B5BC" w:rsidR="007F7F5E" w:rsidRPr="00D12051" w:rsidRDefault="007F7F5E" w:rsidP="007F7F5E">
      <w:pPr>
        <w:pStyle w:val="Heading1"/>
      </w:pPr>
      <w:r>
        <w:t xml:space="preserve">Mental Health </w:t>
      </w:r>
    </w:p>
    <w:p w14:paraId="267734DF" w14:textId="1B257EC3" w:rsidR="00467EF7" w:rsidRPr="00BE58EC" w:rsidRDefault="00FD4D50" w:rsidP="00E04632">
      <w:pPr>
        <w:pStyle w:val="Heading2"/>
      </w:pPr>
      <w:hyperlink r:id="rId16">
        <w:r w:rsidR="008E326A">
          <w:rPr>
            <w:rStyle w:val="Hyperlink"/>
            <w:rFonts w:cstheme="minorBidi"/>
            <w:color w:val="0070C0"/>
          </w:rPr>
          <w:t>CPR</w:t>
        </w:r>
      </w:hyperlink>
      <w:r w:rsidR="008E326A">
        <w:rPr>
          <w:rStyle w:val="Hyperlink"/>
          <w:rFonts w:cstheme="minorBidi"/>
          <w:color w:val="0070C0"/>
        </w:rPr>
        <w:t xml:space="preserve"> for Mental </w:t>
      </w:r>
      <w:hyperlink r:id="rId17" w:history="1">
        <w:r w:rsidR="008E326A" w:rsidRPr="008E326A">
          <w:rPr>
            <w:rStyle w:val="Hyperlink"/>
            <w:rFonts w:cstheme="minorBidi"/>
          </w:rPr>
          <w:t>Wellbeing</w:t>
        </w:r>
      </w:hyperlink>
      <w:r w:rsidR="008E326A">
        <w:rPr>
          <w:rStyle w:val="Hyperlink"/>
          <w:rFonts w:cstheme="minorBidi"/>
          <w:color w:val="0070C0"/>
        </w:rPr>
        <w:t xml:space="preserve"> </w:t>
      </w:r>
    </w:p>
    <w:p w14:paraId="463428A0" w14:textId="1F68A66C" w:rsidR="00467EF7" w:rsidRPr="005B317F" w:rsidRDefault="00D27B1D" w:rsidP="00467EF7">
      <w:pPr>
        <w:pStyle w:val="Heading3"/>
      </w:pPr>
      <w:r>
        <w:t>Harvard University Counseling and Mental Health Center</w:t>
      </w:r>
    </w:p>
    <w:p w14:paraId="5A076541" w14:textId="1FC79EE9" w:rsidR="00467EF7" w:rsidRPr="00E02503" w:rsidRDefault="00D27B1D" w:rsidP="00467EF7">
      <w:pPr>
        <w:pStyle w:val="ListParagraph"/>
        <w:numPr>
          <w:ilvl w:val="0"/>
          <w:numId w:val="12"/>
        </w:numPr>
        <w:spacing w:after="100"/>
        <w:ind w:left="1080"/>
        <w:rPr>
          <w:rFonts w:eastAsiaTheme="minorEastAsia"/>
          <w:color w:val="000000" w:themeColor="text1"/>
        </w:rPr>
      </w:pPr>
      <w:r w:rsidRPr="00E02503">
        <w:rPr>
          <w:rFonts w:eastAsiaTheme="minorEastAsia"/>
        </w:rPr>
        <w:t xml:space="preserve">Courage. Presence. Resilience. </w:t>
      </w:r>
      <w:r w:rsidR="000F01C3" w:rsidRPr="00E02503">
        <w:rPr>
          <w:rFonts w:eastAsiaTheme="minorEastAsia"/>
        </w:rPr>
        <w:t>5</w:t>
      </w:r>
      <w:r w:rsidR="00906416">
        <w:rPr>
          <w:rFonts w:eastAsiaTheme="minorEastAsia"/>
        </w:rPr>
        <w:t xml:space="preserve"> to </w:t>
      </w:r>
      <w:r w:rsidR="000F01C3" w:rsidRPr="00E02503">
        <w:rPr>
          <w:rFonts w:eastAsiaTheme="minorEastAsia"/>
        </w:rPr>
        <w:t>15-minute</w:t>
      </w:r>
      <w:r w:rsidR="006278B5" w:rsidRPr="00E02503">
        <w:rPr>
          <w:rFonts w:eastAsiaTheme="minorEastAsia"/>
        </w:rPr>
        <w:t xml:space="preserve"> workshops by Tara Cousineau PhD as resiliency tools that may serve you in stressful and disruptive times. </w:t>
      </w:r>
    </w:p>
    <w:p w14:paraId="5C69D5CB" w14:textId="5ED9EE0B" w:rsidR="00050C88" w:rsidRPr="002B3BA2" w:rsidRDefault="00050C88" w:rsidP="00050C88">
      <w:pPr>
        <w:pStyle w:val="Heading2"/>
        <w:rPr>
          <w:rStyle w:val="Hyperlink"/>
          <w:color w:val="0070C0"/>
        </w:rPr>
      </w:pPr>
      <w:r w:rsidRPr="00CA7897">
        <w:rPr>
          <w:rFonts w:eastAsiaTheme="majorEastAsia"/>
        </w:rPr>
        <w:fldChar w:fldCharType="begin"/>
      </w:r>
      <w:r w:rsidR="0003647A">
        <w:rPr>
          <w:rFonts w:eastAsiaTheme="majorEastAsia"/>
        </w:rPr>
        <w:instrText>HYPERLINK "https://www.hsph.harvard.edu/news/multimedia-article/webcast-how-the-discomfort-of-grief-can-help-us-recognizing-and-adapting-to-loss-during-the-covid-19-outbreak-4-8-2020/"</w:instrText>
      </w:r>
      <w:r w:rsidRPr="00CA7897">
        <w:rPr>
          <w:rFonts w:eastAsiaTheme="majorEastAsia"/>
        </w:rPr>
        <w:fldChar w:fldCharType="separate"/>
      </w:r>
      <w:r>
        <w:rPr>
          <w:rStyle w:val="Hyperlink"/>
          <w:color w:val="0070C0"/>
        </w:rPr>
        <w:t xml:space="preserve">How the Discomfort of Grief Can Help Us: Recognizing and Adapting to Loss During COVID-19 </w:t>
      </w:r>
    </w:p>
    <w:p w14:paraId="633BA2B0" w14:textId="0EB48F76" w:rsidR="00050C88" w:rsidRDefault="00050C88" w:rsidP="00050C88">
      <w:pPr>
        <w:pStyle w:val="Heading3"/>
      </w:pPr>
      <w:r w:rsidRPr="00CA7897">
        <w:rPr>
          <w:rFonts w:eastAsiaTheme="minorHAnsi" w:cstheme="minorBidi"/>
          <w:b/>
          <w:bCs/>
          <w:i/>
          <w:iCs/>
          <w:sz w:val="22"/>
          <w:szCs w:val="22"/>
        </w:rPr>
        <w:fldChar w:fldCharType="end"/>
      </w:r>
      <w:r>
        <w:t>Harvard T.H. Chan School of Public Health | April 8, 2020</w:t>
      </w:r>
    </w:p>
    <w:p w14:paraId="01DD20E5" w14:textId="6662F172" w:rsidR="00050C88" w:rsidRPr="00E02503" w:rsidRDefault="00132C6D" w:rsidP="00050C88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E02503">
        <w:rPr>
          <w:rFonts w:eastAsiaTheme="minorEastAsia"/>
          <w:bCs/>
        </w:rPr>
        <w:t>Presenters provide a brief review of what grief is like, how to better understand what you are feeling, and ways to cope with the losses related to the pandemic</w:t>
      </w:r>
      <w:r w:rsidR="00561362" w:rsidRPr="00E02503">
        <w:rPr>
          <w:rFonts w:eastAsiaTheme="minorEastAsia"/>
          <w:bCs/>
        </w:rPr>
        <w:t>.</w:t>
      </w:r>
    </w:p>
    <w:p w14:paraId="648082CB" w14:textId="77777777" w:rsidR="007F7F5E" w:rsidRPr="002B3BA2" w:rsidRDefault="007F7F5E" w:rsidP="007F7F5E">
      <w:pPr>
        <w:pStyle w:val="Heading2"/>
        <w:rPr>
          <w:rStyle w:val="Hyperlink"/>
          <w:color w:val="0070C0"/>
        </w:rPr>
      </w:pPr>
      <w:r w:rsidRPr="00CA7897">
        <w:rPr>
          <w:rFonts w:eastAsiaTheme="majorEastAsia"/>
        </w:rPr>
        <w:fldChar w:fldCharType="begin"/>
      </w:r>
      <w:r>
        <w:rPr>
          <w:rFonts w:eastAsiaTheme="majorEastAsia"/>
        </w:rPr>
        <w:instrText>HYPERLINK "https://www.harvard.edu/sites/default/files/content/coronavirus_HUHS_managing_fears_A2%5B5%5D.pdf"</w:instrText>
      </w:r>
      <w:r w:rsidRPr="00CA7897">
        <w:rPr>
          <w:rFonts w:eastAsiaTheme="majorEastAsia"/>
        </w:rPr>
        <w:fldChar w:fldCharType="separate"/>
      </w:r>
      <w:r>
        <w:rPr>
          <w:rStyle w:val="Hyperlink"/>
          <w:color w:val="0070C0"/>
        </w:rPr>
        <w:t xml:space="preserve">Managing Fears and Anxiety around the Coronavirus (COVID-19) </w:t>
      </w:r>
    </w:p>
    <w:p w14:paraId="31268AC0" w14:textId="795DF775" w:rsidR="007F7F5E" w:rsidRDefault="007F7F5E" w:rsidP="007F7F5E">
      <w:pPr>
        <w:pStyle w:val="Heading3"/>
      </w:pPr>
      <w:r w:rsidRPr="00CA7897">
        <w:rPr>
          <w:rFonts w:eastAsiaTheme="minorHAnsi" w:cstheme="minorBidi"/>
          <w:b/>
          <w:bCs/>
          <w:i/>
          <w:iCs/>
          <w:sz w:val="22"/>
          <w:szCs w:val="22"/>
        </w:rPr>
        <w:fldChar w:fldCharType="end"/>
      </w:r>
      <w:r>
        <w:t>Harvard University Health Services</w:t>
      </w:r>
      <w:r w:rsidRPr="00F91433">
        <w:t xml:space="preserve"> </w:t>
      </w:r>
    </w:p>
    <w:p w14:paraId="50821B96" w14:textId="69952D3C" w:rsidR="00832453" w:rsidRPr="00E73B31" w:rsidRDefault="00997F81" w:rsidP="00D35A83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 w:rsidRPr="00E73B31">
        <w:rPr>
          <w:rFonts w:eastAsiaTheme="minorEastAsia"/>
          <w:bCs/>
        </w:rPr>
        <w:t>Common reactions to the coronavirus include worry, panic, difficulty concentrating, anger, bravado</w:t>
      </w:r>
      <w:r w:rsidR="002543B3">
        <w:rPr>
          <w:rFonts w:eastAsiaTheme="minorEastAsia"/>
          <w:bCs/>
        </w:rPr>
        <w:t>…c</w:t>
      </w:r>
      <w:r w:rsidR="00832453" w:rsidRPr="00E73B31">
        <w:rPr>
          <w:rFonts w:eastAsiaTheme="minorEastAsia"/>
          <w:bCs/>
        </w:rPr>
        <w:t>oping with these emotions include these ingredients for a health</w:t>
      </w:r>
      <w:r w:rsidR="002543B3">
        <w:rPr>
          <w:rFonts w:eastAsiaTheme="minorEastAsia"/>
          <w:bCs/>
        </w:rPr>
        <w:t>y</w:t>
      </w:r>
      <w:r w:rsidR="00832453" w:rsidRPr="00E73B31">
        <w:rPr>
          <w:rFonts w:eastAsiaTheme="minorEastAsia"/>
          <w:bCs/>
        </w:rPr>
        <w:t xml:space="preserve"> lifestyle</w:t>
      </w:r>
      <w:r w:rsidR="00E73B31">
        <w:rPr>
          <w:rFonts w:eastAsiaTheme="minorEastAsia"/>
          <w:bCs/>
        </w:rPr>
        <w:t>:</w:t>
      </w:r>
      <w:r w:rsidR="00832453" w:rsidRPr="00E73B31">
        <w:rPr>
          <w:rFonts w:eastAsiaTheme="minorEastAsia"/>
          <w:bCs/>
        </w:rPr>
        <w:t xml:space="preserve"> </w:t>
      </w:r>
    </w:p>
    <w:p w14:paraId="789888A8" w14:textId="154EBAE4" w:rsidR="00FD538C" w:rsidRPr="00E73B31" w:rsidRDefault="00FD538C" w:rsidP="00E73B31">
      <w:pPr>
        <w:pStyle w:val="ListParagraph"/>
        <w:numPr>
          <w:ilvl w:val="1"/>
          <w:numId w:val="12"/>
        </w:numPr>
        <w:ind w:left="1800"/>
        <w:rPr>
          <w:sz w:val="24"/>
          <w:szCs w:val="24"/>
        </w:rPr>
      </w:pPr>
      <w:r w:rsidRPr="00E73B31">
        <w:rPr>
          <w:rFonts w:eastAsiaTheme="minorEastAsia"/>
          <w:bCs/>
        </w:rPr>
        <w:t>Get the facts</w:t>
      </w:r>
    </w:p>
    <w:p w14:paraId="04BA995A" w14:textId="4AF122CA" w:rsidR="00FD538C" w:rsidRPr="00E73B31" w:rsidRDefault="00FD538C" w:rsidP="00E73B31">
      <w:pPr>
        <w:pStyle w:val="ListParagraph"/>
        <w:numPr>
          <w:ilvl w:val="1"/>
          <w:numId w:val="12"/>
        </w:numPr>
        <w:ind w:left="1800"/>
        <w:rPr>
          <w:sz w:val="24"/>
          <w:szCs w:val="24"/>
        </w:rPr>
      </w:pPr>
      <w:r w:rsidRPr="00E73B31">
        <w:rPr>
          <w:rFonts w:eastAsiaTheme="minorEastAsia"/>
          <w:bCs/>
        </w:rPr>
        <w:t xml:space="preserve">Anxiety is an emotion that tends to seek out confirmation </w:t>
      </w:r>
    </w:p>
    <w:p w14:paraId="1FD08A4F" w14:textId="1A618283" w:rsidR="00FD538C" w:rsidRPr="00E73B31" w:rsidRDefault="00FD538C" w:rsidP="00E73B31">
      <w:pPr>
        <w:pStyle w:val="ListParagraph"/>
        <w:numPr>
          <w:ilvl w:val="1"/>
          <w:numId w:val="12"/>
        </w:numPr>
        <w:ind w:left="1800"/>
        <w:rPr>
          <w:sz w:val="24"/>
          <w:szCs w:val="24"/>
        </w:rPr>
      </w:pPr>
      <w:r w:rsidRPr="00E73B31">
        <w:rPr>
          <w:rFonts w:eastAsiaTheme="minorEastAsia"/>
          <w:bCs/>
        </w:rPr>
        <w:t>Find activities that give you a sense of mastery</w:t>
      </w:r>
    </w:p>
    <w:p w14:paraId="29D8A878" w14:textId="1BFF4138" w:rsidR="00542A51" w:rsidRPr="00E73B31" w:rsidRDefault="00542A51" w:rsidP="00E73B31">
      <w:pPr>
        <w:pStyle w:val="ListParagraph"/>
        <w:numPr>
          <w:ilvl w:val="1"/>
          <w:numId w:val="12"/>
        </w:numPr>
        <w:ind w:left="1800"/>
        <w:rPr>
          <w:sz w:val="24"/>
          <w:szCs w:val="24"/>
        </w:rPr>
      </w:pPr>
      <w:r w:rsidRPr="00E73B31">
        <w:rPr>
          <w:rFonts w:eastAsiaTheme="minorEastAsia"/>
          <w:bCs/>
        </w:rPr>
        <w:t xml:space="preserve">Think about what you might say to a friend </w:t>
      </w:r>
    </w:p>
    <w:p w14:paraId="2A75B259" w14:textId="621E49B1" w:rsidR="00542A51" w:rsidRPr="00E73B31" w:rsidRDefault="00542A51" w:rsidP="00E73B31">
      <w:pPr>
        <w:pStyle w:val="ListParagraph"/>
        <w:numPr>
          <w:ilvl w:val="1"/>
          <w:numId w:val="12"/>
        </w:numPr>
        <w:ind w:left="1800"/>
        <w:rPr>
          <w:sz w:val="24"/>
          <w:szCs w:val="24"/>
        </w:rPr>
      </w:pPr>
      <w:r w:rsidRPr="00E73B31">
        <w:rPr>
          <w:rFonts w:eastAsiaTheme="minorEastAsia"/>
          <w:bCs/>
        </w:rPr>
        <w:t xml:space="preserve">Be mindful of your assumption about others </w:t>
      </w:r>
    </w:p>
    <w:p w14:paraId="543AC8D3" w14:textId="3A98CD9C" w:rsidR="001F4517" w:rsidRDefault="001F4517" w:rsidP="001F4517">
      <w:pPr>
        <w:pStyle w:val="Heading2"/>
      </w:pPr>
      <w:r>
        <w:rPr>
          <w:rFonts w:eastAsiaTheme="majorEastAsia"/>
        </w:rPr>
        <w:t xml:space="preserve">That </w:t>
      </w:r>
      <w:hyperlink r:id="rId18" w:history="1">
        <w:r w:rsidRPr="001F4517">
          <w:rPr>
            <w:rStyle w:val="Hyperlink"/>
            <w:rFonts w:eastAsiaTheme="majorEastAsia"/>
          </w:rPr>
          <w:t>Discomfort</w:t>
        </w:r>
      </w:hyperlink>
      <w:r>
        <w:rPr>
          <w:rFonts w:eastAsiaTheme="majorEastAsia"/>
        </w:rPr>
        <w:t xml:space="preserve"> You’re </w:t>
      </w:r>
      <w:hyperlink r:id="rId19" w:history="1">
        <w:r w:rsidRPr="00424B64">
          <w:rPr>
            <w:rStyle w:val="Hyperlink"/>
            <w:rFonts w:eastAsiaTheme="majorEastAsia"/>
          </w:rPr>
          <w:t>Feeling</w:t>
        </w:r>
      </w:hyperlink>
      <w:r>
        <w:rPr>
          <w:rFonts w:eastAsiaTheme="majorEastAsia"/>
        </w:rPr>
        <w:t xml:space="preserve"> is Grief </w:t>
      </w:r>
    </w:p>
    <w:p w14:paraId="6E3739AA" w14:textId="4337B947" w:rsidR="00443BF3" w:rsidRPr="00D12051" w:rsidRDefault="00443BF3" w:rsidP="00443BF3">
      <w:pPr>
        <w:pStyle w:val="Heading3"/>
      </w:pPr>
      <w:r>
        <w:t>Harvar</w:t>
      </w:r>
      <w:r w:rsidR="001F4517">
        <w:t>d Business Review | March 23, 2020</w:t>
      </w:r>
    </w:p>
    <w:p w14:paraId="1FFD88E1" w14:textId="27380245" w:rsidR="00981074" w:rsidRPr="00E73B31" w:rsidRDefault="006A4CAD" w:rsidP="00176BD1">
      <w:pPr>
        <w:pStyle w:val="ListParagraph"/>
        <w:numPr>
          <w:ilvl w:val="0"/>
          <w:numId w:val="24"/>
        </w:numPr>
        <w:spacing w:after="240"/>
      </w:pPr>
      <w:r w:rsidRPr="00E73B31">
        <w:t>Interview with</w:t>
      </w:r>
      <w:r w:rsidR="0070034C" w:rsidRPr="00E73B31">
        <w:t xml:space="preserve"> </w:t>
      </w:r>
      <w:r w:rsidR="00655395" w:rsidRPr="00E73B31">
        <w:t>David Kessler</w:t>
      </w:r>
      <w:r w:rsidR="0070034C" w:rsidRPr="00E73B31">
        <w:t>,</w:t>
      </w:r>
      <w:r w:rsidR="002953E4" w:rsidRPr="00E73B31">
        <w:t xml:space="preserve"> the world’s expert on grief</w:t>
      </w:r>
      <w:r w:rsidR="0070034C" w:rsidRPr="00E73B31">
        <w:t xml:space="preserve"> who co-</w:t>
      </w:r>
      <w:r w:rsidR="002953E4" w:rsidRPr="00E73B31">
        <w:t>author</w:t>
      </w:r>
      <w:r w:rsidR="0070034C" w:rsidRPr="00E73B31">
        <w:t>ed</w:t>
      </w:r>
      <w:r w:rsidR="002953E4" w:rsidRPr="00E73B31">
        <w:t xml:space="preserve"> </w:t>
      </w:r>
      <w:r w:rsidR="002953E4" w:rsidRPr="00E73B31">
        <w:rPr>
          <w:i/>
          <w:iCs/>
        </w:rPr>
        <w:t>On Grief and Grieving: Finding the Meaning of Grief through the Five Stages of Loss</w:t>
      </w:r>
      <w:r w:rsidR="002953E4" w:rsidRPr="00E73B31">
        <w:t xml:space="preserve">, and </w:t>
      </w:r>
      <w:r w:rsidR="0070034C" w:rsidRPr="00E73B31">
        <w:t>foun</w:t>
      </w:r>
      <w:r w:rsidRPr="00E73B31">
        <w:t>ded</w:t>
      </w:r>
      <w:r w:rsidR="0070034C" w:rsidRPr="00E73B31">
        <w:t xml:space="preserve"> </w:t>
      </w:r>
      <w:hyperlink r:id="rId20" w:history="1">
        <w:r w:rsidR="0070034C" w:rsidRPr="00E73B31">
          <w:rPr>
            <w:rStyle w:val="Hyperlink"/>
          </w:rPr>
          <w:t>www.grief.com</w:t>
        </w:r>
      </w:hyperlink>
      <w:r w:rsidR="0070034C" w:rsidRPr="00E73B31">
        <w:t xml:space="preserve">. </w:t>
      </w:r>
    </w:p>
    <w:p w14:paraId="7A99CF70" w14:textId="0D8103C2" w:rsidR="00981074" w:rsidRPr="00E73B31" w:rsidRDefault="00981074" w:rsidP="00981074">
      <w:pPr>
        <w:pStyle w:val="ListParagraph"/>
        <w:numPr>
          <w:ilvl w:val="1"/>
          <w:numId w:val="24"/>
        </w:numPr>
        <w:spacing w:after="240"/>
      </w:pPr>
      <w:r w:rsidRPr="00E73B31">
        <w:t xml:space="preserve">What can individuals do to manage all this grief? </w:t>
      </w:r>
    </w:p>
    <w:p w14:paraId="2979DC5B" w14:textId="7333752B" w:rsidR="00981074" w:rsidRPr="00E73B31" w:rsidRDefault="00981074" w:rsidP="00981074">
      <w:pPr>
        <w:pStyle w:val="ListParagraph"/>
        <w:numPr>
          <w:ilvl w:val="1"/>
          <w:numId w:val="24"/>
        </w:numPr>
        <w:spacing w:after="240"/>
      </w:pPr>
      <w:r w:rsidRPr="00E73B31">
        <w:t xml:space="preserve">Are there techniques to deal with </w:t>
      </w:r>
      <w:r w:rsidR="001D5786" w:rsidRPr="00E73B31">
        <w:t xml:space="preserve">[physical pain and the racing mind]? </w:t>
      </w:r>
    </w:p>
    <w:p w14:paraId="1822F8F9" w14:textId="4980BD1A" w:rsidR="001D5786" w:rsidRPr="00E73B31" w:rsidRDefault="001D5786" w:rsidP="00981074">
      <w:pPr>
        <w:pStyle w:val="ListParagraph"/>
        <w:numPr>
          <w:ilvl w:val="1"/>
          <w:numId w:val="24"/>
        </w:numPr>
        <w:spacing w:after="240"/>
      </w:pPr>
      <w:r w:rsidRPr="00E73B31">
        <w:t>One particularly troubling aspect of this pandemic is the open-endedness of it</w:t>
      </w:r>
    </w:p>
    <w:p w14:paraId="499E958C" w14:textId="77777777" w:rsidR="001D5FF6" w:rsidRPr="002B3BA2" w:rsidRDefault="001D5FF6" w:rsidP="001D5FF6">
      <w:pPr>
        <w:pStyle w:val="Heading2"/>
        <w:rPr>
          <w:rStyle w:val="Hyperlink"/>
          <w:color w:val="0070C0"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>HYPERLINK "https://www.health.harvard.edu/mind-and-mood/writing-to-ease-grief"</w:instrText>
      </w:r>
      <w:r>
        <w:rPr>
          <w:rFonts w:eastAsiaTheme="majorEastAsia"/>
        </w:rPr>
        <w:fldChar w:fldCharType="separate"/>
      </w:r>
      <w:r>
        <w:rPr>
          <w:rStyle w:val="Hyperlink"/>
          <w:color w:val="0070C0"/>
        </w:rPr>
        <w:t>Writing to ease grief and loss</w:t>
      </w:r>
    </w:p>
    <w:p w14:paraId="63DBE955" w14:textId="77777777" w:rsidR="001D5FF6" w:rsidRPr="00D12051" w:rsidRDefault="001D5FF6" w:rsidP="001D5FF6">
      <w:pPr>
        <w:pStyle w:val="Heading3"/>
      </w:pPr>
      <w:r>
        <w:rPr>
          <w:b/>
          <w:bCs/>
          <w:i/>
          <w:iCs/>
          <w:u w:val="single"/>
        </w:rPr>
        <w:fldChar w:fldCharType="end"/>
      </w:r>
      <w:r>
        <w:t>Harvard Medical School</w:t>
      </w:r>
      <w:r w:rsidRPr="00D12051">
        <w:t xml:space="preserve"> </w:t>
      </w:r>
    </w:p>
    <w:p w14:paraId="3127D6E2" w14:textId="25825C49" w:rsidR="62B43BD3" w:rsidRPr="00B47F06" w:rsidRDefault="001D5FF6" w:rsidP="00632EC6">
      <w:pPr>
        <w:pStyle w:val="ListParagraph"/>
        <w:numPr>
          <w:ilvl w:val="0"/>
          <w:numId w:val="24"/>
        </w:numPr>
        <w:spacing w:after="100"/>
        <w:rPr>
          <w:sz w:val="24"/>
          <w:szCs w:val="24"/>
        </w:rPr>
      </w:pPr>
      <w:r w:rsidRPr="00B47F06">
        <w:rPr>
          <w:rFonts w:eastAsiaTheme="minorEastAsia"/>
          <w:bCs/>
        </w:rPr>
        <w:t>Disclosing deep emotions through writing can boost immune function as well as mood and well-being</w:t>
      </w:r>
      <w:r w:rsidR="00B47F06" w:rsidRPr="00B47F06">
        <w:rPr>
          <w:rFonts w:eastAsiaTheme="minorEastAsia"/>
          <w:bCs/>
        </w:rPr>
        <w:t xml:space="preserve">. </w:t>
      </w:r>
      <w:r w:rsidRPr="00B47F06">
        <w:t>Conversely, the stress of holding in strong feelings can ratchet up blood pressure and heart rate, and increase muscle tension.</w:t>
      </w:r>
    </w:p>
    <w:p w14:paraId="31FAF2B0" w14:textId="7228B576" w:rsidR="000B263E" w:rsidRPr="00D12051" w:rsidRDefault="001426DB" w:rsidP="000B263E">
      <w:pPr>
        <w:pStyle w:val="Heading1"/>
      </w:pPr>
      <w:r>
        <w:t xml:space="preserve">Non-Harvard Online </w:t>
      </w:r>
    </w:p>
    <w:p w14:paraId="2ED00121" w14:textId="76BEE297" w:rsidR="005504D6" w:rsidRPr="002E6AB9" w:rsidRDefault="002E6AB9" w:rsidP="005504D6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>
        <w:rPr>
          <w:b/>
          <w:bCs/>
          <w:i/>
          <w:iCs/>
          <w:color w:val="0070C0"/>
          <w:sz w:val="22"/>
          <w:szCs w:val="22"/>
          <w:u w:val="single"/>
        </w:rPr>
        <w:instrText xml:space="preserve"> HYPERLINK "http://activelymovingforward.org/" 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 w:rsidR="005504D6" w:rsidRPr="002E6AB9">
        <w:rPr>
          <w:rStyle w:val="Hyperlink"/>
          <w:b/>
          <w:bCs/>
          <w:i/>
          <w:iCs/>
          <w:sz w:val="22"/>
          <w:szCs w:val="22"/>
        </w:rPr>
        <w:t>Actively Moving Forward</w:t>
      </w:r>
    </w:p>
    <w:p w14:paraId="7CC80DC6" w14:textId="3FF3A05C" w:rsidR="005504D6" w:rsidRDefault="002E6AB9" w:rsidP="005504D6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>
        <w:t>C</w:t>
      </w:r>
      <w:r w:rsidR="000A7BFF">
        <w:t>ommunity for c</w:t>
      </w:r>
      <w:r>
        <w:t xml:space="preserve">ollege students </w:t>
      </w:r>
      <w:r w:rsidR="00BA550F">
        <w:t xml:space="preserve">age 18-30 </w:t>
      </w:r>
      <w:r>
        <w:t>grieving illness or death</w:t>
      </w:r>
    </w:p>
    <w:p w14:paraId="43E3C508" w14:textId="3ED74981" w:rsidR="007F01EB" w:rsidRPr="00B47F06" w:rsidRDefault="00B47F06" w:rsidP="007F01E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Theme="minorEastAsia"/>
          <w:bCs/>
        </w:rPr>
        <w:t>A</w:t>
      </w:r>
      <w:r w:rsidR="007F01EB" w:rsidRPr="00B47F06">
        <w:rPr>
          <w:rFonts w:eastAsiaTheme="minorEastAsia"/>
          <w:bCs/>
        </w:rPr>
        <w:t xml:space="preserve">bout 1 in 3 college students experience a death of a family member or close friend who died within the last 12 months. </w:t>
      </w:r>
    </w:p>
    <w:p w14:paraId="6473C7F1" w14:textId="1BD7B9B6" w:rsidR="00960964" w:rsidRPr="002E6AB9" w:rsidRDefault="00960964" w:rsidP="00960964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AB6353">
        <w:rPr>
          <w:b/>
          <w:bCs/>
          <w:i/>
          <w:iCs/>
          <w:color w:val="0070C0"/>
          <w:sz w:val="22"/>
          <w:szCs w:val="22"/>
          <w:u w:val="single"/>
        </w:rPr>
        <w:instrText>HYPERLINK "https://www.covidgriefnetwork.org/"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>
        <w:rPr>
          <w:rStyle w:val="Hyperlink"/>
          <w:b/>
          <w:bCs/>
          <w:i/>
          <w:iCs/>
          <w:sz w:val="22"/>
          <w:szCs w:val="22"/>
        </w:rPr>
        <w:t xml:space="preserve">COVID Grief </w:t>
      </w:r>
      <w:r w:rsidR="00DD665D">
        <w:rPr>
          <w:rStyle w:val="Hyperlink"/>
          <w:b/>
          <w:bCs/>
          <w:i/>
          <w:iCs/>
          <w:sz w:val="22"/>
          <w:szCs w:val="22"/>
        </w:rPr>
        <w:t>Network</w:t>
      </w:r>
    </w:p>
    <w:p w14:paraId="48CA5293" w14:textId="05A0A0C2" w:rsidR="00960964" w:rsidRDefault="00960964" w:rsidP="00960964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53754C">
        <w:t>Community for y</w:t>
      </w:r>
      <w:r w:rsidR="00DD665D">
        <w:t xml:space="preserve">oung adults </w:t>
      </w:r>
      <w:r w:rsidR="003B4ABE">
        <w:t>age</w:t>
      </w:r>
      <w:r w:rsidR="0053754C">
        <w:t xml:space="preserve"> </w:t>
      </w:r>
      <w:r w:rsidR="00DD665D">
        <w:t>20</w:t>
      </w:r>
      <w:r w:rsidR="003B4ABE">
        <w:t>-</w:t>
      </w:r>
      <w:r w:rsidR="00DD665D">
        <w:t>3</w:t>
      </w:r>
      <w:r w:rsidR="003B4ABE">
        <w:t>9</w:t>
      </w:r>
    </w:p>
    <w:p w14:paraId="14CEAC12" w14:textId="1B5195AA" w:rsidR="00960964" w:rsidRPr="00B47F06" w:rsidRDefault="00374DB9" w:rsidP="0096096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eastAsiaTheme="minorEastAsia"/>
          <w:bCs/>
        </w:rPr>
        <w:lastRenderedPageBreak/>
        <w:t>Connecting young adults who know what i</w:t>
      </w:r>
      <w:r w:rsidR="002C0C42">
        <w:rPr>
          <w:rFonts w:eastAsiaTheme="minorEastAsia"/>
          <w:bCs/>
        </w:rPr>
        <w:t>solation, illness, or death is</w:t>
      </w:r>
      <w:r>
        <w:rPr>
          <w:rFonts w:eastAsiaTheme="minorEastAsia"/>
          <w:bCs/>
        </w:rPr>
        <w:t xml:space="preserve"> like, and free one-on-one support from a volunteer grief worker. </w:t>
      </w:r>
    </w:p>
    <w:p w14:paraId="4A992A33" w14:textId="1116F45B" w:rsidR="00CF2A9E" w:rsidRPr="002E6AB9" w:rsidRDefault="00CF2A9E" w:rsidP="00CF2A9E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145497">
        <w:rPr>
          <w:b/>
          <w:bCs/>
          <w:i/>
          <w:iCs/>
          <w:color w:val="0070C0"/>
          <w:sz w:val="22"/>
          <w:szCs w:val="22"/>
          <w:u w:val="single"/>
        </w:rPr>
        <w:instrText>HYPERLINK "https://www.dougy.org/docs/Grief_during_COVID-19.pdf"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 w:rsidR="00E102B6">
        <w:rPr>
          <w:rStyle w:val="Hyperlink"/>
          <w:b/>
          <w:bCs/>
          <w:i/>
          <w:iCs/>
          <w:sz w:val="22"/>
          <w:szCs w:val="22"/>
        </w:rPr>
        <w:t xml:space="preserve">The Dougy Center: When </w:t>
      </w:r>
      <w:r w:rsidR="00145497">
        <w:rPr>
          <w:rStyle w:val="Hyperlink"/>
          <w:b/>
          <w:bCs/>
          <w:i/>
          <w:iCs/>
          <w:sz w:val="22"/>
          <w:szCs w:val="22"/>
        </w:rPr>
        <w:t>Your World is Already Upside Down</w:t>
      </w:r>
    </w:p>
    <w:p w14:paraId="70F4C78F" w14:textId="26029108" w:rsidR="00CF2A9E" w:rsidRDefault="00CF2A9E" w:rsidP="00CF2A9E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9D5653">
        <w:t>The national center for grieving children and families</w:t>
      </w:r>
    </w:p>
    <w:p w14:paraId="0321817F" w14:textId="5CBA1B18" w:rsidR="009D5653" w:rsidRPr="00D20A87" w:rsidRDefault="00FA5FA3" w:rsidP="009D5653">
      <w:pPr>
        <w:pStyle w:val="ListParagraph"/>
        <w:numPr>
          <w:ilvl w:val="0"/>
          <w:numId w:val="24"/>
        </w:numPr>
      </w:pPr>
      <w:r w:rsidRPr="00D20A87">
        <w:t>Supporting grieving children and teens during COVID-19 can take forms like family self-care</w:t>
      </w:r>
      <w:r w:rsidR="00AA7E99">
        <w:t>.</w:t>
      </w:r>
    </w:p>
    <w:p w14:paraId="1F1DD67C" w14:textId="42A86CF0" w:rsidR="007C3193" w:rsidRPr="002E6AB9" w:rsidRDefault="007C3193" w:rsidP="007C3193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6B350D">
        <w:rPr>
          <w:b/>
          <w:bCs/>
          <w:i/>
          <w:iCs/>
          <w:color w:val="0070C0"/>
          <w:sz w:val="22"/>
          <w:szCs w:val="22"/>
          <w:u w:val="single"/>
        </w:rPr>
        <w:instrText>HYPERLINK "https://online.nursing.georgetown.edu/blog/emotional-healing-after-miscarriage-guide-women-partners-family-friends/"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>
        <w:rPr>
          <w:rStyle w:val="Hyperlink"/>
          <w:b/>
          <w:bCs/>
          <w:i/>
          <w:iCs/>
          <w:sz w:val="22"/>
          <w:szCs w:val="22"/>
        </w:rPr>
        <w:t>Emotional Healing after a Miscarriage</w:t>
      </w:r>
      <w:r w:rsidR="005A547F">
        <w:rPr>
          <w:rStyle w:val="Hyperlink"/>
          <w:b/>
          <w:bCs/>
          <w:i/>
          <w:iCs/>
          <w:sz w:val="22"/>
          <w:szCs w:val="22"/>
        </w:rPr>
        <w:t>: A Guide for Women, Partners, Family, and Friends</w:t>
      </w:r>
    </w:p>
    <w:p w14:paraId="56BA107D" w14:textId="32ADF8C1" w:rsidR="007C3193" w:rsidRDefault="007C3193" w:rsidP="007C3193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5A547F">
        <w:t>Georgetown University | March 5, 2020</w:t>
      </w:r>
    </w:p>
    <w:p w14:paraId="3B176327" w14:textId="7DE9C353" w:rsidR="007C3193" w:rsidRPr="009D5653" w:rsidRDefault="00C80691" w:rsidP="007C3193">
      <w:pPr>
        <w:pStyle w:val="ListParagraph"/>
        <w:numPr>
          <w:ilvl w:val="0"/>
          <w:numId w:val="24"/>
        </w:numPr>
      </w:pPr>
      <w:r>
        <w:t xml:space="preserve">Nearly 1/3 of women who experience a </w:t>
      </w:r>
      <w:r w:rsidR="00B515A2">
        <w:t xml:space="preserve">miscarriage met the criteria for post-traumatic stress disorder one month later; around 18% met the criteria nine months later. </w:t>
      </w:r>
    </w:p>
    <w:p w14:paraId="0534B531" w14:textId="2014F1ED" w:rsidR="008C4D67" w:rsidRPr="002E6AB9" w:rsidRDefault="008C4D67" w:rsidP="008C4D67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B2240C">
        <w:rPr>
          <w:b/>
          <w:bCs/>
          <w:i/>
          <w:iCs/>
          <w:color w:val="0070C0"/>
          <w:sz w:val="22"/>
          <w:szCs w:val="22"/>
          <w:u w:val="single"/>
        </w:rPr>
        <w:instrText>HYPERLINK "https://www.hampshire.edu/sites/default/files/shared_files/Grief_Resources_Bibliography.pdf"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>
        <w:rPr>
          <w:rStyle w:val="Hyperlink"/>
          <w:b/>
          <w:bCs/>
          <w:i/>
          <w:iCs/>
          <w:sz w:val="22"/>
          <w:szCs w:val="22"/>
        </w:rPr>
        <w:t xml:space="preserve">Grief Resources Bibliography </w:t>
      </w:r>
    </w:p>
    <w:p w14:paraId="5217C11D" w14:textId="0E74E9AF" w:rsidR="008C4D67" w:rsidRDefault="008C4D67" w:rsidP="008C4D67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D36641">
        <w:t>Hampshire College</w:t>
      </w:r>
    </w:p>
    <w:p w14:paraId="3DEBE594" w14:textId="7C828A75" w:rsidR="009F402F" w:rsidRDefault="00D36641" w:rsidP="00D36641">
      <w:pPr>
        <w:pStyle w:val="ListParagraph"/>
        <w:numPr>
          <w:ilvl w:val="0"/>
          <w:numId w:val="24"/>
        </w:numPr>
      </w:pPr>
      <w:r w:rsidRPr="00D36641">
        <w:t>Books and publications on death and dying, spiritual and cultural aspects of grief, and supporting those who grieve</w:t>
      </w:r>
      <w:r w:rsidR="007F69E0">
        <w:t>.</w:t>
      </w:r>
    </w:p>
    <w:p w14:paraId="50AE1B01" w14:textId="113A4B86" w:rsidR="009075C7" w:rsidRPr="002E6AB9" w:rsidRDefault="009075C7" w:rsidP="009075C7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D1276C">
        <w:rPr>
          <w:b/>
          <w:bCs/>
          <w:i/>
          <w:iCs/>
          <w:color w:val="0070C0"/>
          <w:sz w:val="22"/>
          <w:szCs w:val="22"/>
          <w:u w:val="single"/>
        </w:rPr>
        <w:instrText>HYPERLINK "https://willamette.edu/offices/chaplain/pdf/grieving-person-bor.pdf"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 w:rsidR="00726B32">
        <w:rPr>
          <w:rStyle w:val="Hyperlink"/>
          <w:b/>
          <w:bCs/>
          <w:i/>
          <w:iCs/>
          <w:sz w:val="22"/>
          <w:szCs w:val="22"/>
        </w:rPr>
        <w:t>The Grieving Person’s Bill of Rights</w:t>
      </w:r>
    </w:p>
    <w:p w14:paraId="424EC90F" w14:textId="3955C82A" w:rsidR="009075C7" w:rsidRDefault="009075C7" w:rsidP="009075C7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E75FD3">
        <w:t>Center for Loss and Life Transition</w:t>
      </w:r>
    </w:p>
    <w:p w14:paraId="63841A2A" w14:textId="3EC9155F" w:rsidR="009075C7" w:rsidRDefault="00560D4F" w:rsidP="009075C7">
      <w:pPr>
        <w:pStyle w:val="ListParagraph"/>
        <w:numPr>
          <w:ilvl w:val="0"/>
          <w:numId w:val="24"/>
        </w:numPr>
      </w:pPr>
      <w:r>
        <w:t xml:space="preserve">Ten rights for the grieving person, the first is you have the right to experience your own unique grief.  </w:t>
      </w:r>
    </w:p>
    <w:p w14:paraId="746E8EC4" w14:textId="29404563" w:rsidR="00CD05E2" w:rsidRPr="002E6AB9" w:rsidRDefault="00CD05E2" w:rsidP="00CD05E2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F260D4">
        <w:rPr>
          <w:b/>
          <w:bCs/>
          <w:i/>
          <w:iCs/>
          <w:color w:val="0070C0"/>
          <w:sz w:val="22"/>
          <w:szCs w:val="22"/>
          <w:u w:val="single"/>
        </w:rPr>
        <w:instrText>HYPERLINK "https://holdthedoor.com/wp-content/uploads/2018/06/finding-your-way.pdf"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 w:rsidR="002E7B69">
        <w:rPr>
          <w:rStyle w:val="Hyperlink"/>
          <w:b/>
          <w:bCs/>
          <w:i/>
          <w:iCs/>
          <w:sz w:val="22"/>
          <w:szCs w:val="22"/>
        </w:rPr>
        <w:t>Hold the Door for Others</w:t>
      </w:r>
      <w:r>
        <w:rPr>
          <w:rStyle w:val="Hyperlink"/>
          <w:b/>
          <w:bCs/>
          <w:i/>
          <w:iCs/>
          <w:sz w:val="22"/>
          <w:szCs w:val="22"/>
        </w:rPr>
        <w:t xml:space="preserve"> </w:t>
      </w:r>
    </w:p>
    <w:p w14:paraId="5067E2D3" w14:textId="6AF5EA82" w:rsidR="00CD05E2" w:rsidRDefault="00CD05E2" w:rsidP="00CD05E2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 w:rsidR="002E7B69">
        <w:t xml:space="preserve">Workbook </w:t>
      </w:r>
      <w:r w:rsidR="00F260D4">
        <w:t>on loss and adversity</w:t>
      </w:r>
    </w:p>
    <w:p w14:paraId="3C75889A" w14:textId="4135D00F" w:rsidR="00CD05E2" w:rsidRDefault="00D6046B" w:rsidP="00CD05E2">
      <w:pPr>
        <w:pStyle w:val="ListParagraph"/>
        <w:numPr>
          <w:ilvl w:val="0"/>
          <w:numId w:val="24"/>
        </w:numPr>
      </w:pPr>
      <w:r>
        <w:t xml:space="preserve">Healing from the death of a loved one is an incredible journey. This </w:t>
      </w:r>
      <w:r w:rsidR="00726B32">
        <w:t>PDF</w:t>
      </w:r>
      <w:r>
        <w:t xml:space="preserve"> </w:t>
      </w:r>
      <w:r w:rsidR="00AE58B7">
        <w:t>teaches how to</w:t>
      </w:r>
      <w:r w:rsidR="00872BBB">
        <w:t xml:space="preserve"> find</w:t>
      </w:r>
      <w:r w:rsidR="00AE58B7">
        <w:t xml:space="preserve"> one’s</w:t>
      </w:r>
      <w:r w:rsidR="00872BBB">
        <w:t xml:space="preserve"> way through loss and sudden adversity</w:t>
      </w:r>
      <w:r w:rsidR="00AE58B7">
        <w:t xml:space="preserve">. </w:t>
      </w:r>
      <w:r>
        <w:t xml:space="preserve"> </w:t>
      </w:r>
    </w:p>
    <w:p w14:paraId="2E1218FD" w14:textId="1E67EBF5" w:rsidR="00726B32" w:rsidRPr="002E6AB9" w:rsidRDefault="00726B32" w:rsidP="00726B32">
      <w:pPr>
        <w:pStyle w:val="Heading3"/>
        <w:rPr>
          <w:rStyle w:val="Hyperlink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begin"/>
      </w:r>
      <w:r w:rsidR="00960964">
        <w:rPr>
          <w:b/>
          <w:bCs/>
          <w:i/>
          <w:iCs/>
          <w:color w:val="0070C0"/>
          <w:sz w:val="22"/>
          <w:szCs w:val="22"/>
          <w:u w:val="single"/>
        </w:rPr>
        <w:instrText>HYPERLINK "https://modernloss.com/"</w:instrText>
      </w: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separate"/>
      </w:r>
      <w:r>
        <w:rPr>
          <w:rStyle w:val="Hyperlink"/>
          <w:b/>
          <w:bCs/>
          <w:i/>
          <w:iCs/>
          <w:sz w:val="22"/>
          <w:szCs w:val="22"/>
        </w:rPr>
        <w:t xml:space="preserve">Modern Loss </w:t>
      </w:r>
    </w:p>
    <w:p w14:paraId="07555D1B" w14:textId="77777777" w:rsidR="00726B32" w:rsidRDefault="00726B32" w:rsidP="00726B32">
      <w:pPr>
        <w:pStyle w:val="Heading3"/>
      </w:pPr>
      <w:r>
        <w:rPr>
          <w:b/>
          <w:bCs/>
          <w:i/>
          <w:iCs/>
          <w:color w:val="0070C0"/>
          <w:sz w:val="22"/>
          <w:szCs w:val="22"/>
          <w:u w:val="single"/>
        </w:rPr>
        <w:fldChar w:fldCharType="end"/>
      </w:r>
      <w:r>
        <w:t>Candid conversations and essays about grief</w:t>
      </w:r>
    </w:p>
    <w:p w14:paraId="17939A04" w14:textId="416C0E0A" w:rsidR="00711E3B" w:rsidRPr="00E070DF" w:rsidRDefault="00726B32" w:rsidP="00E070DF">
      <w:pPr>
        <w:pStyle w:val="ListParagraph"/>
        <w:numPr>
          <w:ilvl w:val="0"/>
          <w:numId w:val="24"/>
        </w:numPr>
      </w:pPr>
      <w:r>
        <w:t xml:space="preserve">A grassroots project identifying topics of death that are taboo, funny, and beautiful to navigate the terrain of life after death. Beginners welcome.   </w:t>
      </w:r>
    </w:p>
    <w:sectPr w:rsidR="00711E3B" w:rsidRPr="00E070DF" w:rsidSect="00BE5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CB7A" w14:textId="77777777" w:rsidR="00FD4D50" w:rsidRDefault="00FD4D50" w:rsidP="00500C2C">
      <w:pPr>
        <w:spacing w:after="0" w:line="240" w:lineRule="auto"/>
      </w:pPr>
      <w:r>
        <w:separator/>
      </w:r>
    </w:p>
  </w:endnote>
  <w:endnote w:type="continuationSeparator" w:id="0">
    <w:p w14:paraId="13DB4F0B" w14:textId="77777777" w:rsidR="00FD4D50" w:rsidRDefault="00FD4D50" w:rsidP="00500C2C">
      <w:pPr>
        <w:spacing w:after="0" w:line="240" w:lineRule="auto"/>
      </w:pPr>
      <w:r>
        <w:continuationSeparator/>
      </w:r>
    </w:p>
  </w:endnote>
  <w:endnote w:type="continuationNotice" w:id="1">
    <w:p w14:paraId="0362805F" w14:textId="77777777" w:rsidR="00FD4D50" w:rsidRDefault="00FD4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5977" w14:textId="77777777" w:rsidR="00FD4D50" w:rsidRDefault="00FD4D50" w:rsidP="00500C2C">
      <w:pPr>
        <w:spacing w:after="0" w:line="240" w:lineRule="auto"/>
      </w:pPr>
      <w:r>
        <w:separator/>
      </w:r>
    </w:p>
  </w:footnote>
  <w:footnote w:type="continuationSeparator" w:id="0">
    <w:p w14:paraId="585D45FA" w14:textId="77777777" w:rsidR="00FD4D50" w:rsidRDefault="00FD4D50" w:rsidP="00500C2C">
      <w:pPr>
        <w:spacing w:after="0" w:line="240" w:lineRule="auto"/>
      </w:pPr>
      <w:r>
        <w:continuationSeparator/>
      </w:r>
    </w:p>
  </w:footnote>
  <w:footnote w:type="continuationNotice" w:id="1">
    <w:p w14:paraId="2B908C8B" w14:textId="77777777" w:rsidR="00FD4D50" w:rsidRDefault="00FD4D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2F"/>
    <w:multiLevelType w:val="hybridMultilevel"/>
    <w:tmpl w:val="5602F970"/>
    <w:lvl w:ilvl="0" w:tplc="DA38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B81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25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E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B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0A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E9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A1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C02"/>
    <w:multiLevelType w:val="hybridMultilevel"/>
    <w:tmpl w:val="FFFFFFFF"/>
    <w:lvl w:ilvl="0" w:tplc="EA9E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8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4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4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67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C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6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E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CEE"/>
    <w:multiLevelType w:val="hybridMultilevel"/>
    <w:tmpl w:val="37FC4942"/>
    <w:lvl w:ilvl="0" w:tplc="D570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4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2D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AE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7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0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A8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28"/>
    <w:multiLevelType w:val="hybridMultilevel"/>
    <w:tmpl w:val="313C58C0"/>
    <w:lvl w:ilvl="0" w:tplc="DA38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F18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4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4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F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67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C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6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E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FD5"/>
    <w:multiLevelType w:val="hybridMultilevel"/>
    <w:tmpl w:val="AD7278DA"/>
    <w:lvl w:ilvl="0" w:tplc="DA38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13D1"/>
    <w:multiLevelType w:val="hybridMultilevel"/>
    <w:tmpl w:val="FFFFFFFF"/>
    <w:lvl w:ilvl="0" w:tplc="F1A8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D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06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0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A2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E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E8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28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0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10E"/>
    <w:multiLevelType w:val="hybridMultilevel"/>
    <w:tmpl w:val="0F987702"/>
    <w:lvl w:ilvl="0" w:tplc="E8AE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8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64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8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06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2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8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E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254F"/>
    <w:multiLevelType w:val="hybridMultilevel"/>
    <w:tmpl w:val="E9C23C96"/>
    <w:lvl w:ilvl="0" w:tplc="B574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6E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7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0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65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4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7FED"/>
    <w:multiLevelType w:val="hybridMultilevel"/>
    <w:tmpl w:val="CD7489C4"/>
    <w:lvl w:ilvl="0" w:tplc="DA38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D86B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C2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EC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AC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ED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A4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43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48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92F82"/>
    <w:multiLevelType w:val="hybridMultilevel"/>
    <w:tmpl w:val="FFFFFFFF"/>
    <w:lvl w:ilvl="0" w:tplc="8AA2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6E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F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8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E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6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04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C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3723"/>
    <w:multiLevelType w:val="multilevel"/>
    <w:tmpl w:val="F77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CF5807"/>
    <w:multiLevelType w:val="hybridMultilevel"/>
    <w:tmpl w:val="7D4061EC"/>
    <w:lvl w:ilvl="0" w:tplc="19C88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2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6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82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EE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EF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EF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2D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326B6"/>
    <w:multiLevelType w:val="hybridMultilevel"/>
    <w:tmpl w:val="8EB6551A"/>
    <w:lvl w:ilvl="0" w:tplc="624C8E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E82593"/>
    <w:multiLevelType w:val="hybridMultilevel"/>
    <w:tmpl w:val="4D923984"/>
    <w:lvl w:ilvl="0" w:tplc="CE6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8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67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2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C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A8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0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C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0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6CB0"/>
    <w:multiLevelType w:val="hybridMultilevel"/>
    <w:tmpl w:val="DEA04136"/>
    <w:lvl w:ilvl="0" w:tplc="2A64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8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1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F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2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8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4E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4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2C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5755"/>
    <w:multiLevelType w:val="hybridMultilevel"/>
    <w:tmpl w:val="FFFFFFFF"/>
    <w:lvl w:ilvl="0" w:tplc="66D0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A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0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24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6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28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5A99"/>
    <w:multiLevelType w:val="hybridMultilevel"/>
    <w:tmpl w:val="D26E72EE"/>
    <w:lvl w:ilvl="0" w:tplc="02CE0D1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A8369C"/>
    <w:multiLevelType w:val="hybridMultilevel"/>
    <w:tmpl w:val="85BAD1B0"/>
    <w:lvl w:ilvl="0" w:tplc="E4AC4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21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40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A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F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5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8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48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26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3610A"/>
    <w:multiLevelType w:val="hybridMultilevel"/>
    <w:tmpl w:val="787EE27A"/>
    <w:lvl w:ilvl="0" w:tplc="DA381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53CD6"/>
    <w:multiLevelType w:val="hybridMultilevel"/>
    <w:tmpl w:val="FFFFFFFF"/>
    <w:lvl w:ilvl="0" w:tplc="1F624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1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2D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E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AC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B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E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1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56F5D"/>
    <w:multiLevelType w:val="hybridMultilevel"/>
    <w:tmpl w:val="FFFFFFFF"/>
    <w:lvl w:ilvl="0" w:tplc="15B8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6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CD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0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C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C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F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28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EA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81448"/>
    <w:multiLevelType w:val="hybridMultilevel"/>
    <w:tmpl w:val="FFFFFFFF"/>
    <w:lvl w:ilvl="0" w:tplc="94368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2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69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8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EF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45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F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EF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77D12"/>
    <w:multiLevelType w:val="hybridMultilevel"/>
    <w:tmpl w:val="F40E4B0A"/>
    <w:lvl w:ilvl="0" w:tplc="32648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AB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E8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3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C5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42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2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A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47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2DAA"/>
    <w:multiLevelType w:val="hybridMultilevel"/>
    <w:tmpl w:val="3FCC0482"/>
    <w:lvl w:ilvl="0" w:tplc="32125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A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6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8C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CD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CB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CC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EA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21D5"/>
    <w:multiLevelType w:val="hybridMultilevel"/>
    <w:tmpl w:val="20D00E84"/>
    <w:lvl w:ilvl="0" w:tplc="DA38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AE1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2D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E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AC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B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CE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1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22"/>
  </w:num>
  <w:num w:numId="6">
    <w:abstractNumId w:val="23"/>
  </w:num>
  <w:num w:numId="7">
    <w:abstractNumId w:val="2"/>
  </w:num>
  <w:num w:numId="8">
    <w:abstractNumId w:val="17"/>
  </w:num>
  <w:num w:numId="9">
    <w:abstractNumId w:val="11"/>
  </w:num>
  <w:num w:numId="10">
    <w:abstractNumId w:val="18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xtDSxNDe0MDUzMzJU0lEKTi0uzszPAykwrAUALQpgRCwAAAA="/>
  </w:docVars>
  <w:rsids>
    <w:rsidRoot w:val="000565E5"/>
    <w:rsid w:val="00004511"/>
    <w:rsid w:val="000073D4"/>
    <w:rsid w:val="000142E0"/>
    <w:rsid w:val="00020512"/>
    <w:rsid w:val="00024E9B"/>
    <w:rsid w:val="00032B15"/>
    <w:rsid w:val="00032BFB"/>
    <w:rsid w:val="0003647A"/>
    <w:rsid w:val="000416B7"/>
    <w:rsid w:val="000475F1"/>
    <w:rsid w:val="0004768E"/>
    <w:rsid w:val="00050C88"/>
    <w:rsid w:val="000565E5"/>
    <w:rsid w:val="0006309B"/>
    <w:rsid w:val="00071619"/>
    <w:rsid w:val="00071762"/>
    <w:rsid w:val="00074583"/>
    <w:rsid w:val="00085DB7"/>
    <w:rsid w:val="00087F6A"/>
    <w:rsid w:val="00096ABD"/>
    <w:rsid w:val="000A225F"/>
    <w:rsid w:val="000A7074"/>
    <w:rsid w:val="000A7BFF"/>
    <w:rsid w:val="000B1A07"/>
    <w:rsid w:val="000B263E"/>
    <w:rsid w:val="000B3D9D"/>
    <w:rsid w:val="000B582A"/>
    <w:rsid w:val="000C16A2"/>
    <w:rsid w:val="000C20D7"/>
    <w:rsid w:val="000C2BE7"/>
    <w:rsid w:val="000C7F5E"/>
    <w:rsid w:val="000CDC1C"/>
    <w:rsid w:val="000E32F4"/>
    <w:rsid w:val="000F01C3"/>
    <w:rsid w:val="000F366A"/>
    <w:rsid w:val="000F38BF"/>
    <w:rsid w:val="00114313"/>
    <w:rsid w:val="00132C6D"/>
    <w:rsid w:val="00133211"/>
    <w:rsid w:val="00134D8F"/>
    <w:rsid w:val="0013799B"/>
    <w:rsid w:val="001426DB"/>
    <w:rsid w:val="00145497"/>
    <w:rsid w:val="0014626D"/>
    <w:rsid w:val="0015770D"/>
    <w:rsid w:val="001611E5"/>
    <w:rsid w:val="0017625E"/>
    <w:rsid w:val="00176A3A"/>
    <w:rsid w:val="00176BD1"/>
    <w:rsid w:val="00181E7C"/>
    <w:rsid w:val="001A0F11"/>
    <w:rsid w:val="001A7528"/>
    <w:rsid w:val="001B04E0"/>
    <w:rsid w:val="001B2E26"/>
    <w:rsid w:val="001C28AA"/>
    <w:rsid w:val="001C6850"/>
    <w:rsid w:val="001C7530"/>
    <w:rsid w:val="001D1BBD"/>
    <w:rsid w:val="001D4D16"/>
    <w:rsid w:val="001D5786"/>
    <w:rsid w:val="001D5FF6"/>
    <w:rsid w:val="001D7138"/>
    <w:rsid w:val="001E7F46"/>
    <w:rsid w:val="001F0A60"/>
    <w:rsid w:val="001F4517"/>
    <w:rsid w:val="00210BFF"/>
    <w:rsid w:val="002340B9"/>
    <w:rsid w:val="002341E3"/>
    <w:rsid w:val="00234469"/>
    <w:rsid w:val="00240BB3"/>
    <w:rsid w:val="0024303A"/>
    <w:rsid w:val="00245654"/>
    <w:rsid w:val="0024686C"/>
    <w:rsid w:val="00251219"/>
    <w:rsid w:val="00253554"/>
    <w:rsid w:val="002543B3"/>
    <w:rsid w:val="0026699B"/>
    <w:rsid w:val="002705DD"/>
    <w:rsid w:val="00271631"/>
    <w:rsid w:val="0027645E"/>
    <w:rsid w:val="00285F2C"/>
    <w:rsid w:val="00292FD3"/>
    <w:rsid w:val="002953E4"/>
    <w:rsid w:val="00296C28"/>
    <w:rsid w:val="002B018B"/>
    <w:rsid w:val="002B3BA2"/>
    <w:rsid w:val="002C0C42"/>
    <w:rsid w:val="002C6426"/>
    <w:rsid w:val="002D5684"/>
    <w:rsid w:val="002E6AB9"/>
    <w:rsid w:val="002E6D38"/>
    <w:rsid w:val="002E7106"/>
    <w:rsid w:val="002E78AA"/>
    <w:rsid w:val="002E7B69"/>
    <w:rsid w:val="003012F1"/>
    <w:rsid w:val="003060CB"/>
    <w:rsid w:val="00306148"/>
    <w:rsid w:val="00310B0D"/>
    <w:rsid w:val="003150FA"/>
    <w:rsid w:val="003211EF"/>
    <w:rsid w:val="00332B5F"/>
    <w:rsid w:val="00341CCB"/>
    <w:rsid w:val="00342046"/>
    <w:rsid w:val="00360C1D"/>
    <w:rsid w:val="003629C8"/>
    <w:rsid w:val="00372836"/>
    <w:rsid w:val="00374DB9"/>
    <w:rsid w:val="00376FFF"/>
    <w:rsid w:val="00385F4A"/>
    <w:rsid w:val="00386F7C"/>
    <w:rsid w:val="003934DB"/>
    <w:rsid w:val="00394E6D"/>
    <w:rsid w:val="0039503A"/>
    <w:rsid w:val="00396AFB"/>
    <w:rsid w:val="003A2931"/>
    <w:rsid w:val="003A443E"/>
    <w:rsid w:val="003B0F9E"/>
    <w:rsid w:val="003B149B"/>
    <w:rsid w:val="003B202B"/>
    <w:rsid w:val="003B3A52"/>
    <w:rsid w:val="003B4ABE"/>
    <w:rsid w:val="003C0552"/>
    <w:rsid w:val="003C0A2C"/>
    <w:rsid w:val="003C3184"/>
    <w:rsid w:val="003C408A"/>
    <w:rsid w:val="003C4E58"/>
    <w:rsid w:val="003C6D25"/>
    <w:rsid w:val="003D35A8"/>
    <w:rsid w:val="003F01E2"/>
    <w:rsid w:val="003F0D2D"/>
    <w:rsid w:val="003F291E"/>
    <w:rsid w:val="003FA357"/>
    <w:rsid w:val="004100BD"/>
    <w:rsid w:val="004176B0"/>
    <w:rsid w:val="00423B36"/>
    <w:rsid w:val="00424044"/>
    <w:rsid w:val="004242AB"/>
    <w:rsid w:val="00424B64"/>
    <w:rsid w:val="00432EB1"/>
    <w:rsid w:val="00433DF2"/>
    <w:rsid w:val="004348F0"/>
    <w:rsid w:val="00435C4F"/>
    <w:rsid w:val="00443B6C"/>
    <w:rsid w:val="00443BF3"/>
    <w:rsid w:val="00456287"/>
    <w:rsid w:val="0045683A"/>
    <w:rsid w:val="00456E91"/>
    <w:rsid w:val="00460D8B"/>
    <w:rsid w:val="00465C64"/>
    <w:rsid w:val="0046616A"/>
    <w:rsid w:val="00467EF7"/>
    <w:rsid w:val="00477E1E"/>
    <w:rsid w:val="00485C16"/>
    <w:rsid w:val="004861E9"/>
    <w:rsid w:val="0049138B"/>
    <w:rsid w:val="00491AFB"/>
    <w:rsid w:val="00496097"/>
    <w:rsid w:val="004A253E"/>
    <w:rsid w:val="004A4F43"/>
    <w:rsid w:val="004B71AF"/>
    <w:rsid w:val="004C3796"/>
    <w:rsid w:val="004C37CE"/>
    <w:rsid w:val="004D0860"/>
    <w:rsid w:val="004D47BA"/>
    <w:rsid w:val="004E7A63"/>
    <w:rsid w:val="004F7D02"/>
    <w:rsid w:val="00500C2C"/>
    <w:rsid w:val="005178B4"/>
    <w:rsid w:val="00522D9D"/>
    <w:rsid w:val="00525E15"/>
    <w:rsid w:val="00536F7F"/>
    <w:rsid w:val="0053754C"/>
    <w:rsid w:val="00542A51"/>
    <w:rsid w:val="00542FFD"/>
    <w:rsid w:val="00544CFB"/>
    <w:rsid w:val="005504D6"/>
    <w:rsid w:val="0056066B"/>
    <w:rsid w:val="0056072C"/>
    <w:rsid w:val="00560D4F"/>
    <w:rsid w:val="00561362"/>
    <w:rsid w:val="005626B5"/>
    <w:rsid w:val="005668F1"/>
    <w:rsid w:val="005675BD"/>
    <w:rsid w:val="0058576D"/>
    <w:rsid w:val="005925E0"/>
    <w:rsid w:val="0059690B"/>
    <w:rsid w:val="005A14B9"/>
    <w:rsid w:val="005A547F"/>
    <w:rsid w:val="005A5E83"/>
    <w:rsid w:val="005B1797"/>
    <w:rsid w:val="005B2536"/>
    <w:rsid w:val="005B317F"/>
    <w:rsid w:val="005B5A50"/>
    <w:rsid w:val="005C522C"/>
    <w:rsid w:val="005C5788"/>
    <w:rsid w:val="005D0CB2"/>
    <w:rsid w:val="005F3651"/>
    <w:rsid w:val="006038B2"/>
    <w:rsid w:val="00604952"/>
    <w:rsid w:val="00610C67"/>
    <w:rsid w:val="00610CD8"/>
    <w:rsid w:val="0061150D"/>
    <w:rsid w:val="006141E1"/>
    <w:rsid w:val="006278B5"/>
    <w:rsid w:val="00632EC6"/>
    <w:rsid w:val="00634C6A"/>
    <w:rsid w:val="00643E9E"/>
    <w:rsid w:val="00655395"/>
    <w:rsid w:val="0065561D"/>
    <w:rsid w:val="00656F06"/>
    <w:rsid w:val="0066634E"/>
    <w:rsid w:val="0066736F"/>
    <w:rsid w:val="00675412"/>
    <w:rsid w:val="0068202D"/>
    <w:rsid w:val="00682B3E"/>
    <w:rsid w:val="006841F0"/>
    <w:rsid w:val="00684463"/>
    <w:rsid w:val="00685E56"/>
    <w:rsid w:val="00686090"/>
    <w:rsid w:val="006A3956"/>
    <w:rsid w:val="006A4CAD"/>
    <w:rsid w:val="006A7737"/>
    <w:rsid w:val="006B1CD4"/>
    <w:rsid w:val="006B350D"/>
    <w:rsid w:val="006B48BA"/>
    <w:rsid w:val="006B5737"/>
    <w:rsid w:val="006C1AB8"/>
    <w:rsid w:val="006C244A"/>
    <w:rsid w:val="006D016C"/>
    <w:rsid w:val="006F1C31"/>
    <w:rsid w:val="006F3151"/>
    <w:rsid w:val="006F46C0"/>
    <w:rsid w:val="0070034C"/>
    <w:rsid w:val="00703D27"/>
    <w:rsid w:val="0070438B"/>
    <w:rsid w:val="00711848"/>
    <w:rsid w:val="00711E3B"/>
    <w:rsid w:val="007142AE"/>
    <w:rsid w:val="0071523F"/>
    <w:rsid w:val="00715D8D"/>
    <w:rsid w:val="00722CE0"/>
    <w:rsid w:val="00726B32"/>
    <w:rsid w:val="007276FF"/>
    <w:rsid w:val="00731523"/>
    <w:rsid w:val="00732692"/>
    <w:rsid w:val="00737976"/>
    <w:rsid w:val="00740047"/>
    <w:rsid w:val="00746C6D"/>
    <w:rsid w:val="00757438"/>
    <w:rsid w:val="00761A6D"/>
    <w:rsid w:val="007622E7"/>
    <w:rsid w:val="0076359F"/>
    <w:rsid w:val="007656A6"/>
    <w:rsid w:val="00771B98"/>
    <w:rsid w:val="00774033"/>
    <w:rsid w:val="00774609"/>
    <w:rsid w:val="0078096D"/>
    <w:rsid w:val="007818C9"/>
    <w:rsid w:val="00782DE1"/>
    <w:rsid w:val="00784CAA"/>
    <w:rsid w:val="00794428"/>
    <w:rsid w:val="007A244A"/>
    <w:rsid w:val="007B0E88"/>
    <w:rsid w:val="007B5009"/>
    <w:rsid w:val="007B60D2"/>
    <w:rsid w:val="007C3193"/>
    <w:rsid w:val="007C3D89"/>
    <w:rsid w:val="007C6301"/>
    <w:rsid w:val="007C74F0"/>
    <w:rsid w:val="007D011B"/>
    <w:rsid w:val="007D38B0"/>
    <w:rsid w:val="007D423C"/>
    <w:rsid w:val="007E0A55"/>
    <w:rsid w:val="007E3A92"/>
    <w:rsid w:val="007E5BD2"/>
    <w:rsid w:val="007F01EB"/>
    <w:rsid w:val="007F0A67"/>
    <w:rsid w:val="007F0FA1"/>
    <w:rsid w:val="007F259A"/>
    <w:rsid w:val="007F50AA"/>
    <w:rsid w:val="007F69E0"/>
    <w:rsid w:val="007F73E9"/>
    <w:rsid w:val="007F7F5E"/>
    <w:rsid w:val="00801E0D"/>
    <w:rsid w:val="008028D4"/>
    <w:rsid w:val="008063E3"/>
    <w:rsid w:val="008064A8"/>
    <w:rsid w:val="0081615D"/>
    <w:rsid w:val="00821B8D"/>
    <w:rsid w:val="00824C19"/>
    <w:rsid w:val="008314E0"/>
    <w:rsid w:val="00831575"/>
    <w:rsid w:val="00832453"/>
    <w:rsid w:val="00852B1A"/>
    <w:rsid w:val="00853B65"/>
    <w:rsid w:val="00854620"/>
    <w:rsid w:val="0086139B"/>
    <w:rsid w:val="00862E3A"/>
    <w:rsid w:val="00872BBB"/>
    <w:rsid w:val="008751B4"/>
    <w:rsid w:val="0087760F"/>
    <w:rsid w:val="008869C2"/>
    <w:rsid w:val="0089270A"/>
    <w:rsid w:val="008A12F9"/>
    <w:rsid w:val="008B171B"/>
    <w:rsid w:val="008B4B7B"/>
    <w:rsid w:val="008C0DCA"/>
    <w:rsid w:val="008C2ED5"/>
    <w:rsid w:val="008C4D67"/>
    <w:rsid w:val="008C5787"/>
    <w:rsid w:val="008D105A"/>
    <w:rsid w:val="008D637E"/>
    <w:rsid w:val="008E326A"/>
    <w:rsid w:val="008F73A6"/>
    <w:rsid w:val="00906416"/>
    <w:rsid w:val="009075C7"/>
    <w:rsid w:val="0091613B"/>
    <w:rsid w:val="009176CE"/>
    <w:rsid w:val="00926079"/>
    <w:rsid w:val="0093104D"/>
    <w:rsid w:val="00932B41"/>
    <w:rsid w:val="00933270"/>
    <w:rsid w:val="00933B8E"/>
    <w:rsid w:val="00934D3D"/>
    <w:rsid w:val="00936AEA"/>
    <w:rsid w:val="00944277"/>
    <w:rsid w:val="00945FD1"/>
    <w:rsid w:val="0094664E"/>
    <w:rsid w:val="00950447"/>
    <w:rsid w:val="00954454"/>
    <w:rsid w:val="00956E4A"/>
    <w:rsid w:val="00960964"/>
    <w:rsid w:val="009619E8"/>
    <w:rsid w:val="00962F88"/>
    <w:rsid w:val="00965324"/>
    <w:rsid w:val="00966908"/>
    <w:rsid w:val="009749F1"/>
    <w:rsid w:val="00981074"/>
    <w:rsid w:val="009844FC"/>
    <w:rsid w:val="009859C2"/>
    <w:rsid w:val="00997545"/>
    <w:rsid w:val="00997F81"/>
    <w:rsid w:val="009B0CBA"/>
    <w:rsid w:val="009B6B42"/>
    <w:rsid w:val="009B7ACD"/>
    <w:rsid w:val="009C0395"/>
    <w:rsid w:val="009C35FA"/>
    <w:rsid w:val="009D3B41"/>
    <w:rsid w:val="009D4449"/>
    <w:rsid w:val="009D5653"/>
    <w:rsid w:val="009E33C1"/>
    <w:rsid w:val="009E4705"/>
    <w:rsid w:val="009E5F28"/>
    <w:rsid w:val="009F2288"/>
    <w:rsid w:val="009F402F"/>
    <w:rsid w:val="00A1003D"/>
    <w:rsid w:val="00A11F72"/>
    <w:rsid w:val="00A2104A"/>
    <w:rsid w:val="00A23C2D"/>
    <w:rsid w:val="00A25A4B"/>
    <w:rsid w:val="00A40B25"/>
    <w:rsid w:val="00A456FB"/>
    <w:rsid w:val="00A64F01"/>
    <w:rsid w:val="00A674F4"/>
    <w:rsid w:val="00A8183F"/>
    <w:rsid w:val="00A832E7"/>
    <w:rsid w:val="00A876D3"/>
    <w:rsid w:val="00A9315A"/>
    <w:rsid w:val="00A97950"/>
    <w:rsid w:val="00AA7E99"/>
    <w:rsid w:val="00AB6353"/>
    <w:rsid w:val="00AB750A"/>
    <w:rsid w:val="00AD0C52"/>
    <w:rsid w:val="00AD7F5D"/>
    <w:rsid w:val="00AE58B7"/>
    <w:rsid w:val="00AE61E8"/>
    <w:rsid w:val="00AE787E"/>
    <w:rsid w:val="00B0484E"/>
    <w:rsid w:val="00B04B37"/>
    <w:rsid w:val="00B11271"/>
    <w:rsid w:val="00B139C0"/>
    <w:rsid w:val="00B1501B"/>
    <w:rsid w:val="00B21696"/>
    <w:rsid w:val="00B2240C"/>
    <w:rsid w:val="00B23451"/>
    <w:rsid w:val="00B23F68"/>
    <w:rsid w:val="00B32C5F"/>
    <w:rsid w:val="00B35A01"/>
    <w:rsid w:val="00B3699A"/>
    <w:rsid w:val="00B41765"/>
    <w:rsid w:val="00B4292B"/>
    <w:rsid w:val="00B45F85"/>
    <w:rsid w:val="00B47F06"/>
    <w:rsid w:val="00B515A2"/>
    <w:rsid w:val="00B51B7B"/>
    <w:rsid w:val="00B63077"/>
    <w:rsid w:val="00B73854"/>
    <w:rsid w:val="00B77A79"/>
    <w:rsid w:val="00B853B6"/>
    <w:rsid w:val="00B90E1E"/>
    <w:rsid w:val="00B920E6"/>
    <w:rsid w:val="00BA550F"/>
    <w:rsid w:val="00BA730F"/>
    <w:rsid w:val="00BB5952"/>
    <w:rsid w:val="00BB7C94"/>
    <w:rsid w:val="00BC2301"/>
    <w:rsid w:val="00BE0F7D"/>
    <w:rsid w:val="00BE58EC"/>
    <w:rsid w:val="00BE7D65"/>
    <w:rsid w:val="00C0069B"/>
    <w:rsid w:val="00C02A15"/>
    <w:rsid w:val="00C0625C"/>
    <w:rsid w:val="00C11552"/>
    <w:rsid w:val="00C3314B"/>
    <w:rsid w:val="00C33EC8"/>
    <w:rsid w:val="00C36BCF"/>
    <w:rsid w:val="00C36CE2"/>
    <w:rsid w:val="00C36E70"/>
    <w:rsid w:val="00C3758E"/>
    <w:rsid w:val="00C624C3"/>
    <w:rsid w:val="00C63049"/>
    <w:rsid w:val="00C6560A"/>
    <w:rsid w:val="00C65AD5"/>
    <w:rsid w:val="00C71355"/>
    <w:rsid w:val="00C729D3"/>
    <w:rsid w:val="00C76FBE"/>
    <w:rsid w:val="00C80691"/>
    <w:rsid w:val="00C84756"/>
    <w:rsid w:val="00C85828"/>
    <w:rsid w:val="00CA3015"/>
    <w:rsid w:val="00CA7897"/>
    <w:rsid w:val="00CB0AD4"/>
    <w:rsid w:val="00CB2106"/>
    <w:rsid w:val="00CD05E2"/>
    <w:rsid w:val="00CD3283"/>
    <w:rsid w:val="00CF2A9E"/>
    <w:rsid w:val="00CF2F96"/>
    <w:rsid w:val="00CF656A"/>
    <w:rsid w:val="00D029CC"/>
    <w:rsid w:val="00D057D2"/>
    <w:rsid w:val="00D06F6D"/>
    <w:rsid w:val="00D1065D"/>
    <w:rsid w:val="00D12051"/>
    <w:rsid w:val="00D1276C"/>
    <w:rsid w:val="00D20A87"/>
    <w:rsid w:val="00D27B1D"/>
    <w:rsid w:val="00D35982"/>
    <w:rsid w:val="00D36641"/>
    <w:rsid w:val="00D40574"/>
    <w:rsid w:val="00D44F8B"/>
    <w:rsid w:val="00D5536B"/>
    <w:rsid w:val="00D6046B"/>
    <w:rsid w:val="00D617C3"/>
    <w:rsid w:val="00D66FA8"/>
    <w:rsid w:val="00D67433"/>
    <w:rsid w:val="00D82E1F"/>
    <w:rsid w:val="00D8336B"/>
    <w:rsid w:val="00D8350A"/>
    <w:rsid w:val="00D86544"/>
    <w:rsid w:val="00D8746D"/>
    <w:rsid w:val="00D87ADB"/>
    <w:rsid w:val="00D90CE7"/>
    <w:rsid w:val="00D9134E"/>
    <w:rsid w:val="00D941CD"/>
    <w:rsid w:val="00DA0E5E"/>
    <w:rsid w:val="00DA4129"/>
    <w:rsid w:val="00DB047C"/>
    <w:rsid w:val="00DB0878"/>
    <w:rsid w:val="00DD665D"/>
    <w:rsid w:val="00E02503"/>
    <w:rsid w:val="00E04632"/>
    <w:rsid w:val="00E070DF"/>
    <w:rsid w:val="00E079BB"/>
    <w:rsid w:val="00E102B6"/>
    <w:rsid w:val="00E125C5"/>
    <w:rsid w:val="00E12A02"/>
    <w:rsid w:val="00E12EEF"/>
    <w:rsid w:val="00E14F8A"/>
    <w:rsid w:val="00E15781"/>
    <w:rsid w:val="00E21B30"/>
    <w:rsid w:val="00E242C6"/>
    <w:rsid w:val="00E31873"/>
    <w:rsid w:val="00E32631"/>
    <w:rsid w:val="00E342B7"/>
    <w:rsid w:val="00E36928"/>
    <w:rsid w:val="00E4111A"/>
    <w:rsid w:val="00E5508C"/>
    <w:rsid w:val="00E634FE"/>
    <w:rsid w:val="00E70434"/>
    <w:rsid w:val="00E73B31"/>
    <w:rsid w:val="00E75FD3"/>
    <w:rsid w:val="00E9397A"/>
    <w:rsid w:val="00E94185"/>
    <w:rsid w:val="00E95F20"/>
    <w:rsid w:val="00E97987"/>
    <w:rsid w:val="00EA5BB4"/>
    <w:rsid w:val="00EA737D"/>
    <w:rsid w:val="00EA7C77"/>
    <w:rsid w:val="00EB5CA4"/>
    <w:rsid w:val="00ED2604"/>
    <w:rsid w:val="00ED5986"/>
    <w:rsid w:val="00ED7CC7"/>
    <w:rsid w:val="00EE0361"/>
    <w:rsid w:val="00EE1A05"/>
    <w:rsid w:val="00EF2A16"/>
    <w:rsid w:val="00EF792B"/>
    <w:rsid w:val="00F0345C"/>
    <w:rsid w:val="00F03581"/>
    <w:rsid w:val="00F03CDD"/>
    <w:rsid w:val="00F12347"/>
    <w:rsid w:val="00F12546"/>
    <w:rsid w:val="00F21320"/>
    <w:rsid w:val="00F24FEC"/>
    <w:rsid w:val="00F260D4"/>
    <w:rsid w:val="00F26255"/>
    <w:rsid w:val="00F31F1D"/>
    <w:rsid w:val="00F34D28"/>
    <w:rsid w:val="00F367C8"/>
    <w:rsid w:val="00F377E3"/>
    <w:rsid w:val="00F4000B"/>
    <w:rsid w:val="00F40375"/>
    <w:rsid w:val="00F42320"/>
    <w:rsid w:val="00F42D63"/>
    <w:rsid w:val="00F4476E"/>
    <w:rsid w:val="00F527A7"/>
    <w:rsid w:val="00F52817"/>
    <w:rsid w:val="00F53AB4"/>
    <w:rsid w:val="00F6716A"/>
    <w:rsid w:val="00F679B4"/>
    <w:rsid w:val="00F75664"/>
    <w:rsid w:val="00F91433"/>
    <w:rsid w:val="00F926B5"/>
    <w:rsid w:val="00F949A6"/>
    <w:rsid w:val="00F954A5"/>
    <w:rsid w:val="00FA4ED9"/>
    <w:rsid w:val="00FA5FA3"/>
    <w:rsid w:val="00FA7583"/>
    <w:rsid w:val="00FC6BC6"/>
    <w:rsid w:val="00FD1AB3"/>
    <w:rsid w:val="00FD1E8A"/>
    <w:rsid w:val="00FD4D50"/>
    <w:rsid w:val="00FD538C"/>
    <w:rsid w:val="00FD5A0E"/>
    <w:rsid w:val="00FE4B71"/>
    <w:rsid w:val="00FE7C34"/>
    <w:rsid w:val="00FF0CA7"/>
    <w:rsid w:val="01089AC9"/>
    <w:rsid w:val="047BA07E"/>
    <w:rsid w:val="04BF3A9E"/>
    <w:rsid w:val="05C38A58"/>
    <w:rsid w:val="05C4E343"/>
    <w:rsid w:val="06F2FEA8"/>
    <w:rsid w:val="06FF18F9"/>
    <w:rsid w:val="0899C9AD"/>
    <w:rsid w:val="0978A3DD"/>
    <w:rsid w:val="09994167"/>
    <w:rsid w:val="09D3EAB7"/>
    <w:rsid w:val="0E773EC6"/>
    <w:rsid w:val="0F0D99B0"/>
    <w:rsid w:val="111D3E6D"/>
    <w:rsid w:val="141AD990"/>
    <w:rsid w:val="14C5A38D"/>
    <w:rsid w:val="15E59044"/>
    <w:rsid w:val="15FDEE9D"/>
    <w:rsid w:val="1612B5FF"/>
    <w:rsid w:val="16933DA7"/>
    <w:rsid w:val="17461C23"/>
    <w:rsid w:val="1922EF00"/>
    <w:rsid w:val="1A264240"/>
    <w:rsid w:val="1B51BB2D"/>
    <w:rsid w:val="1C9B6C3E"/>
    <w:rsid w:val="1F1D86E2"/>
    <w:rsid w:val="1F2E6D81"/>
    <w:rsid w:val="209CA0DF"/>
    <w:rsid w:val="20F68EC1"/>
    <w:rsid w:val="211236B4"/>
    <w:rsid w:val="227CBB5B"/>
    <w:rsid w:val="2282059C"/>
    <w:rsid w:val="22E94DDF"/>
    <w:rsid w:val="266E10D7"/>
    <w:rsid w:val="272305A0"/>
    <w:rsid w:val="272C70C9"/>
    <w:rsid w:val="2774F651"/>
    <w:rsid w:val="2B9D36DC"/>
    <w:rsid w:val="2C8D001E"/>
    <w:rsid w:val="2D18BF95"/>
    <w:rsid w:val="2D5D90AF"/>
    <w:rsid w:val="2DE7FEB5"/>
    <w:rsid w:val="2EA62E58"/>
    <w:rsid w:val="2FB56258"/>
    <w:rsid w:val="305B6152"/>
    <w:rsid w:val="30723C32"/>
    <w:rsid w:val="31A844FF"/>
    <w:rsid w:val="32357C4A"/>
    <w:rsid w:val="339AD608"/>
    <w:rsid w:val="33BEB21A"/>
    <w:rsid w:val="34573FF2"/>
    <w:rsid w:val="34AF9B7D"/>
    <w:rsid w:val="354D4EA5"/>
    <w:rsid w:val="35513985"/>
    <w:rsid w:val="37DEB7D1"/>
    <w:rsid w:val="38CF7455"/>
    <w:rsid w:val="38F68B04"/>
    <w:rsid w:val="3960EEB8"/>
    <w:rsid w:val="3B1E3A2A"/>
    <w:rsid w:val="3B389532"/>
    <w:rsid w:val="3B6CBDE1"/>
    <w:rsid w:val="3C1501F8"/>
    <w:rsid w:val="3D5D1DBD"/>
    <w:rsid w:val="3D7C5B5A"/>
    <w:rsid w:val="3DCE9FDF"/>
    <w:rsid w:val="3E5BD124"/>
    <w:rsid w:val="3F5C20DF"/>
    <w:rsid w:val="3FCDFC1C"/>
    <w:rsid w:val="40750C16"/>
    <w:rsid w:val="41C676B3"/>
    <w:rsid w:val="43F3A274"/>
    <w:rsid w:val="447322E3"/>
    <w:rsid w:val="45A5D869"/>
    <w:rsid w:val="46CB7344"/>
    <w:rsid w:val="46ED1BAC"/>
    <w:rsid w:val="47FD0ACB"/>
    <w:rsid w:val="4AA9DAF6"/>
    <w:rsid w:val="4AD3B864"/>
    <w:rsid w:val="4F180D6C"/>
    <w:rsid w:val="5051B863"/>
    <w:rsid w:val="50FE132C"/>
    <w:rsid w:val="5169CB1D"/>
    <w:rsid w:val="52C1E266"/>
    <w:rsid w:val="541A427C"/>
    <w:rsid w:val="582F7905"/>
    <w:rsid w:val="593EED34"/>
    <w:rsid w:val="5A3CB8DB"/>
    <w:rsid w:val="5A5969E8"/>
    <w:rsid w:val="5B5EDE08"/>
    <w:rsid w:val="5E937240"/>
    <w:rsid w:val="5F2FE5EF"/>
    <w:rsid w:val="619A5729"/>
    <w:rsid w:val="62690ECE"/>
    <w:rsid w:val="62B43BD3"/>
    <w:rsid w:val="62FBD38B"/>
    <w:rsid w:val="6348DE2C"/>
    <w:rsid w:val="63D45F4C"/>
    <w:rsid w:val="649FDDC0"/>
    <w:rsid w:val="64CD1633"/>
    <w:rsid w:val="64E6EBAD"/>
    <w:rsid w:val="663B811A"/>
    <w:rsid w:val="67F279DA"/>
    <w:rsid w:val="69BDE9B1"/>
    <w:rsid w:val="6A4F6B86"/>
    <w:rsid w:val="6CDB72F0"/>
    <w:rsid w:val="6D57444C"/>
    <w:rsid w:val="6FB2EB71"/>
    <w:rsid w:val="6FC54E86"/>
    <w:rsid w:val="725C51A2"/>
    <w:rsid w:val="736C7742"/>
    <w:rsid w:val="73CB88D6"/>
    <w:rsid w:val="73FA4011"/>
    <w:rsid w:val="74E3002D"/>
    <w:rsid w:val="75436E02"/>
    <w:rsid w:val="76116BF5"/>
    <w:rsid w:val="77184586"/>
    <w:rsid w:val="7859425B"/>
    <w:rsid w:val="787F5A03"/>
    <w:rsid w:val="78F08927"/>
    <w:rsid w:val="7A90E72D"/>
    <w:rsid w:val="7B078F27"/>
    <w:rsid w:val="7B90C297"/>
    <w:rsid w:val="7C2D977E"/>
    <w:rsid w:val="7E55D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8360"/>
  <w15:chartTrackingRefBased/>
  <w15:docId w15:val="{61FC8330-46BA-4EC9-B5D8-11BD7DF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051"/>
    <w:pPr>
      <w:keepNext/>
      <w:keepLines/>
      <w:spacing w:before="240" w:after="100"/>
      <w:outlineLvl w:val="0"/>
    </w:pPr>
    <w:rPr>
      <w:rFonts w:ascii="Calibri" w:eastAsiaTheme="minorEastAsia" w:hAnsi="Calibri" w:cstheme="majorBidi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32"/>
    <w:pPr>
      <w:keepNext/>
      <w:keepLines/>
      <w:spacing w:before="40" w:after="0"/>
      <w:ind w:left="720"/>
      <w:outlineLvl w:val="1"/>
    </w:pPr>
    <w:rPr>
      <w:rFonts w:eastAsiaTheme="minorEastAsia" w:cstheme="minorHAnsi"/>
      <w:b/>
      <w:bCs/>
      <w:i/>
      <w:iCs/>
      <w:color w:val="0070C0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2051"/>
    <w:pPr>
      <w:spacing w:after="100"/>
      <w:outlineLvl w:val="2"/>
    </w:pPr>
    <w:rPr>
      <w:rFonts w:eastAsiaTheme="minorEastAsia" w:cstheme="minorHAns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IPhighlevel">
    <w:name w:val="SIP high level"/>
    <w:basedOn w:val="TableNormal"/>
    <w:uiPriority w:val="99"/>
    <w:rsid w:val="0078096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 w:themeColor="background1"/>
      </w:rPr>
      <w:tblPr/>
      <w:tcPr>
        <w:shd w:val="clear" w:color="auto" w:fill="44546A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C4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2C"/>
  </w:style>
  <w:style w:type="paragraph" w:styleId="Footer">
    <w:name w:val="footer"/>
    <w:basedOn w:val="Normal"/>
    <w:link w:val="FooterChar"/>
    <w:uiPriority w:val="99"/>
    <w:unhideWhenUsed/>
    <w:rsid w:val="0050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2C"/>
  </w:style>
  <w:style w:type="character" w:styleId="FollowedHyperlink">
    <w:name w:val="FollowedHyperlink"/>
    <w:basedOn w:val="DefaultParagraphFont"/>
    <w:uiPriority w:val="99"/>
    <w:semiHidden/>
    <w:unhideWhenUsed/>
    <w:rsid w:val="00932B4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2051"/>
    <w:rPr>
      <w:rFonts w:ascii="Calibri" w:eastAsiaTheme="minorEastAsia" w:hAnsi="Calibri" w:cstheme="majorBidi"/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3270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270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51"/>
    <w:pPr>
      <w:numPr>
        <w:ilvl w:val="1"/>
      </w:numPr>
      <w:spacing w:after="100"/>
    </w:pPr>
    <w:rPr>
      <w:rFonts w:eastAsiaTheme="minorEastAsia"/>
      <w:color w:val="5A5A5A" w:themeColor="text1" w:themeTint="A5"/>
      <w:spacing w:val="15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12051"/>
    <w:rPr>
      <w:rFonts w:eastAsiaTheme="minorEastAsia"/>
      <w:color w:val="5A5A5A" w:themeColor="text1" w:themeTint="A5"/>
      <w:spacing w:val="15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4632"/>
    <w:rPr>
      <w:rFonts w:eastAsiaTheme="minorEastAsia" w:cstheme="minorHAnsi"/>
      <w:b/>
      <w:bCs/>
      <w:i/>
      <w:iCs/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2051"/>
    <w:rPr>
      <w:rFonts w:eastAsiaTheme="minorEastAsia" w:cs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7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1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harvard.edu/mind-and-mood/ways-to-support-someone-who-is-grieving" TargetMode="External"/><Relationship Id="rId18" Type="http://schemas.openxmlformats.org/officeDocument/2006/relationships/hyperlink" Target="https://hbr.org/2020/03/that-discomfort-youre-feeling-is-grie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r.harvard.edu/employee-assistance-program" TargetMode="External"/><Relationship Id="rId17" Type="http://schemas.openxmlformats.org/officeDocument/2006/relationships/hyperlink" Target="https://vimeo.com/showcase/69424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shingtonpost.com/business/2020/04/09/masks-racial-profiling-walmart-coronavirus/" TargetMode="External"/><Relationship Id="rId20" Type="http://schemas.openxmlformats.org/officeDocument/2006/relationships/hyperlink" Target="http://www.grief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b@harvard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aplains@harvard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br.org/2020/03/that-discomfort-youre-feeling-is-grie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aplains.harvard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93F97087D6499DE822F7E58BF0A7" ma:contentTypeVersion="12" ma:contentTypeDescription="Create a new document." ma:contentTypeScope="" ma:versionID="e2ff0a6db0576c1fda7bd8041015317e">
  <xsd:schema xmlns:xsd="http://www.w3.org/2001/XMLSchema" xmlns:xs="http://www.w3.org/2001/XMLSchema" xmlns:p="http://schemas.microsoft.com/office/2006/metadata/properties" xmlns:ns2="7e85ceb9-a576-4c58-93b9-70c5a6bb5de7" xmlns:ns3="038d5962-3700-4334-a889-c548929d0527" targetNamespace="http://schemas.microsoft.com/office/2006/metadata/properties" ma:root="true" ma:fieldsID="d1a22160d42a0e81fa0480d71a52c11a" ns2:_="" ns3:_="">
    <xsd:import namespace="7e85ceb9-a576-4c58-93b9-70c5a6bb5de7"/>
    <xsd:import namespace="038d5962-3700-4334-a889-c548929d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ceb9-a576-4c58-93b9-70c5a6bb5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d5962-3700-4334-a889-c548929d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8d5962-3700-4334-a889-c548929d0527">
      <UserInfo>
        <DisplayName>Omiya, Hana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3EF1-3AD0-4580-AFA8-AA76DECF5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A22F9-5A9D-47E0-AEA4-0055F75C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5ceb9-a576-4c58-93b9-70c5a6bb5de7"/>
    <ds:schemaRef ds:uri="038d5962-3700-4334-a889-c548929d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A3488-F06B-4AB3-BB6B-154AC614F362}">
  <ds:schemaRefs>
    <ds:schemaRef ds:uri="http://schemas.microsoft.com/office/2006/metadata/properties"/>
    <ds:schemaRef ds:uri="http://schemas.microsoft.com/office/infopath/2007/PartnerControls"/>
    <ds:schemaRef ds:uri="038d5962-3700-4334-a889-c548929d0527"/>
  </ds:schemaRefs>
</ds:datastoreItem>
</file>

<file path=customXml/itemProps4.xml><?xml version="1.0" encoding="utf-8"?>
<ds:datastoreItem xmlns:ds="http://schemas.openxmlformats.org/officeDocument/2006/customXml" ds:itemID="{89AB751A-59F4-47B0-8E47-B919E4A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Omiya, Hana</dc:creator>
  <cp:keywords/>
  <dc:description/>
  <cp:lastModifiedBy>Chaudhury, Neel</cp:lastModifiedBy>
  <cp:revision>2</cp:revision>
  <dcterms:created xsi:type="dcterms:W3CDTF">2020-06-01T15:41:00Z</dcterms:created>
  <dcterms:modified xsi:type="dcterms:W3CDTF">2020-06-01T15:41:00Z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0x010100238693F97087D6499DE822F7E58BF0A7</vt:lpwstr>
  </property>
</Properties>
</file>